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BD" w:rsidRPr="00157C1F" w:rsidRDefault="005D5DBD" w:rsidP="00B46771">
      <w:pPr>
        <w:ind w:left="-60" w:right="-30"/>
        <w:jc w:val="center"/>
        <w:rPr>
          <w:b/>
        </w:rPr>
      </w:pPr>
      <w:r w:rsidRPr="00157C1F">
        <w:rPr>
          <w:b/>
        </w:rPr>
        <w:t xml:space="preserve">Основные публикации </w:t>
      </w:r>
      <w:proofErr w:type="spellStart"/>
      <w:r w:rsidRPr="00157C1F">
        <w:rPr>
          <w:b/>
        </w:rPr>
        <w:t>Гильмановой</w:t>
      </w:r>
      <w:proofErr w:type="spellEnd"/>
      <w:r w:rsidRPr="00157C1F">
        <w:rPr>
          <w:b/>
        </w:rPr>
        <w:t xml:space="preserve"> Г.З. за последние десять лет</w:t>
      </w:r>
    </w:p>
    <w:p w:rsidR="005D5DBD" w:rsidRPr="00157C1F" w:rsidRDefault="005D5DBD" w:rsidP="00B46771">
      <w:pPr>
        <w:jc w:val="both"/>
        <w:rPr>
          <w:b/>
        </w:rPr>
      </w:pPr>
    </w:p>
    <w:p w:rsidR="005D5DBD" w:rsidRPr="00157C1F" w:rsidRDefault="005D5DBD" w:rsidP="00B46771">
      <w:pPr>
        <w:jc w:val="both"/>
      </w:pPr>
      <w:r w:rsidRPr="00157C1F">
        <w:t>Конкурсные работы</w:t>
      </w:r>
    </w:p>
    <w:p w:rsidR="005D5DBD" w:rsidRPr="00157C1F" w:rsidRDefault="005D5DBD" w:rsidP="00B46771">
      <w:pPr>
        <w:jc w:val="both"/>
        <w:rPr>
          <w:b/>
        </w:rPr>
      </w:pPr>
    </w:p>
    <w:p w:rsidR="005D5DBD" w:rsidRPr="00157C1F" w:rsidRDefault="005D5DBD" w:rsidP="00B46771">
      <w:pPr>
        <w:numPr>
          <w:ilvl w:val="0"/>
          <w:numId w:val="2"/>
        </w:numPr>
        <w:jc w:val="both"/>
      </w:pPr>
      <w:proofErr w:type="spellStart"/>
      <w:r w:rsidRPr="00157C1F">
        <w:t>Забродин</w:t>
      </w:r>
      <w:proofErr w:type="spellEnd"/>
      <w:r>
        <w:t xml:space="preserve"> </w:t>
      </w:r>
      <w:r w:rsidRPr="00157C1F">
        <w:t xml:space="preserve">В.Ю., </w:t>
      </w:r>
      <w:proofErr w:type="spellStart"/>
      <w:r w:rsidRPr="00157C1F">
        <w:t>Рыбас</w:t>
      </w:r>
      <w:proofErr w:type="spellEnd"/>
      <w:r>
        <w:t xml:space="preserve"> </w:t>
      </w:r>
      <w:r w:rsidRPr="00157C1F">
        <w:t xml:space="preserve">О.В., </w:t>
      </w:r>
      <w:proofErr w:type="spellStart"/>
      <w:r w:rsidRPr="00157C1F">
        <w:rPr>
          <w:b/>
        </w:rPr>
        <w:t>Гильманова</w:t>
      </w:r>
      <w:proofErr w:type="spellEnd"/>
      <w:r>
        <w:rPr>
          <w:b/>
        </w:rPr>
        <w:t xml:space="preserve"> </w:t>
      </w:r>
      <w:r w:rsidRPr="00157C1F">
        <w:rPr>
          <w:b/>
        </w:rPr>
        <w:t>Г.З.</w:t>
      </w:r>
      <w:r w:rsidRPr="00157C1F">
        <w:t xml:space="preserve"> Разломная тектоника материковой части Дальнего Востока России. Владивосток. </w:t>
      </w:r>
      <w:proofErr w:type="spellStart"/>
      <w:r w:rsidRPr="00157C1F">
        <w:t>Дальнаука</w:t>
      </w:r>
      <w:proofErr w:type="spellEnd"/>
      <w:r w:rsidRPr="00157C1F">
        <w:t xml:space="preserve">. 2015. 132 с.+1 </w:t>
      </w:r>
      <w:proofErr w:type="spellStart"/>
      <w:r w:rsidRPr="00157C1F">
        <w:t>цв</w:t>
      </w:r>
      <w:proofErr w:type="spellEnd"/>
      <w:r w:rsidRPr="00157C1F">
        <w:t xml:space="preserve">. </w:t>
      </w:r>
      <w:proofErr w:type="spellStart"/>
      <w:r w:rsidRPr="00157C1F">
        <w:t>вкл</w:t>
      </w:r>
      <w:proofErr w:type="spellEnd"/>
      <w:r w:rsidRPr="00157C1F">
        <w:t xml:space="preserve">. </w:t>
      </w:r>
    </w:p>
    <w:p w:rsidR="005D5DBD" w:rsidRPr="00157C1F" w:rsidRDefault="005D5DBD" w:rsidP="00B46771">
      <w:pPr>
        <w:numPr>
          <w:ilvl w:val="0"/>
          <w:numId w:val="2"/>
        </w:numPr>
        <w:ind w:left="714" w:hanging="357"/>
        <w:jc w:val="both"/>
      </w:pPr>
      <w:proofErr w:type="spellStart"/>
      <w:r w:rsidRPr="00157C1F">
        <w:t>Рыбас</w:t>
      </w:r>
      <w:proofErr w:type="spellEnd"/>
      <w:r>
        <w:t xml:space="preserve"> </w:t>
      </w:r>
      <w:r w:rsidRPr="00157C1F">
        <w:t xml:space="preserve">О.В., </w:t>
      </w:r>
      <w:proofErr w:type="spellStart"/>
      <w:r w:rsidRPr="00157C1F">
        <w:rPr>
          <w:b/>
        </w:rPr>
        <w:t>Гильманова</w:t>
      </w:r>
      <w:proofErr w:type="spellEnd"/>
      <w:r>
        <w:rPr>
          <w:b/>
        </w:rPr>
        <w:t xml:space="preserve"> </w:t>
      </w:r>
      <w:r w:rsidRPr="00157C1F">
        <w:rPr>
          <w:b/>
        </w:rPr>
        <w:t>Г.З.</w:t>
      </w:r>
      <w:r w:rsidRPr="00157C1F">
        <w:t xml:space="preserve"> Применение теории масштабируемого пространства для выделения и анализа структур рельефа по радиолокационным данным // Исследование земли из космоса. 2011. №6. С.45-52. (ИФ (РИНЦ) – 0,981)</w:t>
      </w:r>
    </w:p>
    <w:p w:rsidR="005D5DBD" w:rsidRPr="00157C1F" w:rsidRDefault="005D5DBD" w:rsidP="00B46771">
      <w:pPr>
        <w:numPr>
          <w:ilvl w:val="0"/>
          <w:numId w:val="2"/>
        </w:numPr>
        <w:ind w:left="714" w:hanging="357"/>
        <w:jc w:val="both"/>
      </w:pPr>
      <w:proofErr w:type="spellStart"/>
      <w:r w:rsidRPr="00157C1F">
        <w:t>Рыбас</w:t>
      </w:r>
      <w:proofErr w:type="spellEnd"/>
      <w:r w:rsidRPr="00157C1F">
        <w:t xml:space="preserve"> О.В., </w:t>
      </w: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Г.З.,</w:t>
      </w:r>
      <w:r w:rsidRPr="00157C1F">
        <w:t xml:space="preserve"> </w:t>
      </w:r>
      <w:proofErr w:type="spellStart"/>
      <w:r w:rsidRPr="00157C1F">
        <w:t>Забродин</w:t>
      </w:r>
      <w:proofErr w:type="spellEnd"/>
      <w:r w:rsidRPr="00157C1F">
        <w:t xml:space="preserve"> В.Ю.</w:t>
      </w:r>
      <w:r w:rsidRPr="00157C1F">
        <w:rPr>
          <w:b/>
        </w:rPr>
        <w:t xml:space="preserve"> </w:t>
      </w:r>
      <w:r w:rsidRPr="00157C1F">
        <w:t xml:space="preserve">Возможности дешифрирования геологических объектов с помощью применения теории масштабного пространства для обработки цифровых моделей рельефа. Синтезированные цвета // Вестник ДВО РАН. 2013. №3. </w:t>
      </w:r>
      <w:r w:rsidRPr="00157C1F">
        <w:rPr>
          <w:lang w:val="en-US"/>
        </w:rPr>
        <w:t>C</w:t>
      </w:r>
      <w:r w:rsidRPr="00157C1F">
        <w:t xml:space="preserve"> 78-83. (ИФ (РИНЦ)– 0,339)</w:t>
      </w:r>
    </w:p>
    <w:p w:rsidR="005D5DBD" w:rsidRPr="00157C1F" w:rsidRDefault="005D5DBD" w:rsidP="00B46771">
      <w:pPr>
        <w:ind w:left="360"/>
        <w:jc w:val="both"/>
      </w:pPr>
    </w:p>
    <w:p w:rsidR="005D5DBD" w:rsidRPr="00157C1F" w:rsidRDefault="005D5DBD" w:rsidP="00B46771">
      <w:pPr>
        <w:jc w:val="both"/>
      </w:pPr>
      <w:r w:rsidRPr="00157C1F">
        <w:t xml:space="preserve">Основные публикации </w:t>
      </w:r>
    </w:p>
    <w:p w:rsidR="005D5DBD" w:rsidRDefault="005D5DBD" w:rsidP="00B46771">
      <w:pPr>
        <w:ind w:left="360"/>
        <w:jc w:val="both"/>
      </w:pP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Г.З., </w:t>
      </w:r>
      <w:proofErr w:type="spellStart"/>
      <w:r w:rsidRPr="00157C1F">
        <w:t>Рыбас</w:t>
      </w:r>
      <w:proofErr w:type="spellEnd"/>
      <w:r w:rsidRPr="00157C1F">
        <w:t xml:space="preserve"> О.В., Горошко М.В</w:t>
      </w:r>
      <w:r w:rsidRPr="00157C1F">
        <w:rPr>
          <w:b/>
        </w:rPr>
        <w:t xml:space="preserve"> </w:t>
      </w:r>
      <w:r w:rsidRPr="00157C1F">
        <w:t xml:space="preserve">Применение преобразованных цифровых моделей рельефа для геолого-структурного районирования крупных блоков земной коры // Тихоокеанская геология. 2011. Т.30. №6. С.34-43. 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Г.З., </w:t>
      </w:r>
      <w:r w:rsidRPr="00157C1F">
        <w:t xml:space="preserve">Б.Ф. Шевченко, О.В. </w:t>
      </w:r>
      <w:proofErr w:type="spellStart"/>
      <w:r w:rsidRPr="00157C1F">
        <w:t>Рыбас</w:t>
      </w:r>
      <w:proofErr w:type="spellEnd"/>
      <w:r w:rsidRPr="00157C1F">
        <w:t xml:space="preserve">, Е.Ю. Диденко, С.В. </w:t>
      </w:r>
      <w:proofErr w:type="spellStart"/>
      <w:r w:rsidRPr="00157C1F">
        <w:t>Головей</w:t>
      </w:r>
      <w:proofErr w:type="spellEnd"/>
      <w:r w:rsidRPr="00157C1F">
        <w:t xml:space="preserve">. </w:t>
      </w:r>
      <w:r w:rsidRPr="00157C1F">
        <w:rPr>
          <w:b/>
        </w:rPr>
        <w:t xml:space="preserve"> </w:t>
      </w:r>
      <w:r w:rsidRPr="00157C1F">
        <w:t xml:space="preserve">Линейные геологические структуры юга </w:t>
      </w:r>
      <w:proofErr w:type="spellStart"/>
      <w:r w:rsidRPr="00157C1F">
        <w:t>Алдано-Станового</w:t>
      </w:r>
      <w:proofErr w:type="spellEnd"/>
      <w:r w:rsidRPr="00157C1F">
        <w:t xml:space="preserve"> щита и восточной части Центрально-Азиатского складчатого пояса: геодинамический аспект. // Тихоокеанская геология. 2012. Т.31 №1. С.61-70. 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r w:rsidRPr="00157C1F">
        <w:t>Горошко М.В.,</w:t>
      </w:r>
      <w:r w:rsidRPr="00157C1F">
        <w:rPr>
          <w:b/>
        </w:rPr>
        <w:t xml:space="preserve"> </w:t>
      </w: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Г.З.,</w:t>
      </w:r>
      <w:r w:rsidRPr="00157C1F">
        <w:t xml:space="preserve"> </w:t>
      </w:r>
      <w:proofErr w:type="spellStart"/>
      <w:r w:rsidRPr="00157C1F">
        <w:t>Рыбас</w:t>
      </w:r>
      <w:proofErr w:type="spellEnd"/>
      <w:r w:rsidRPr="00157C1F">
        <w:t xml:space="preserve"> О.В. Анализ цифровых моделей рельефа при геологических исследованиях </w:t>
      </w:r>
      <w:proofErr w:type="spellStart"/>
      <w:r w:rsidRPr="00157C1F">
        <w:t>Эльконского</w:t>
      </w:r>
      <w:proofErr w:type="spellEnd"/>
      <w:r w:rsidRPr="00157C1F">
        <w:t xml:space="preserve"> </w:t>
      </w:r>
      <w:proofErr w:type="spellStart"/>
      <w:r w:rsidRPr="00157C1F">
        <w:t>урановорудного</w:t>
      </w:r>
      <w:proofErr w:type="spellEnd"/>
      <w:r w:rsidRPr="00157C1F">
        <w:t xml:space="preserve"> района (</w:t>
      </w:r>
      <w:proofErr w:type="spellStart"/>
      <w:r w:rsidRPr="00157C1F">
        <w:t>Алдано-Становой</w:t>
      </w:r>
      <w:proofErr w:type="spellEnd"/>
      <w:r w:rsidRPr="00157C1F">
        <w:t xml:space="preserve"> Щит)</w:t>
      </w:r>
      <w:r w:rsidRPr="00157C1F">
        <w:rPr>
          <w:b/>
        </w:rPr>
        <w:t xml:space="preserve"> // </w:t>
      </w:r>
      <w:r w:rsidRPr="00157C1F">
        <w:t>Тихоокеанская геология.</w:t>
      </w:r>
      <w:r w:rsidRPr="00157C1F">
        <w:rPr>
          <w:b/>
        </w:rPr>
        <w:t xml:space="preserve"> </w:t>
      </w:r>
      <w:r w:rsidRPr="00157C1F">
        <w:t xml:space="preserve">2015. Т34. №2. </w:t>
      </w:r>
      <w:r w:rsidRPr="00157C1F">
        <w:rPr>
          <w:caps/>
        </w:rPr>
        <w:t>с</w:t>
      </w:r>
      <w:r w:rsidRPr="00157C1F">
        <w:t xml:space="preserve">. 61-66. 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157C1F" w:rsidRDefault="005D5DBD" w:rsidP="00B46771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157C1F">
        <w:rPr>
          <w:rFonts w:ascii="Times New Roman" w:hAnsi="Times New Roman"/>
          <w:sz w:val="24"/>
          <w:szCs w:val="24"/>
        </w:rPr>
        <w:t>Рыбас</w:t>
      </w:r>
      <w:proofErr w:type="spellEnd"/>
      <w:r w:rsidRPr="00157C1F">
        <w:rPr>
          <w:rFonts w:ascii="Times New Roman" w:hAnsi="Times New Roman"/>
          <w:sz w:val="24"/>
          <w:szCs w:val="24"/>
        </w:rPr>
        <w:t xml:space="preserve"> О.В.,</w:t>
      </w:r>
      <w:r w:rsidRPr="00157C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7C1F">
        <w:rPr>
          <w:rFonts w:ascii="Times New Roman" w:hAnsi="Times New Roman"/>
          <w:b/>
          <w:sz w:val="24"/>
          <w:szCs w:val="24"/>
        </w:rPr>
        <w:t>Гильманова</w:t>
      </w:r>
      <w:proofErr w:type="spellEnd"/>
      <w:r w:rsidRPr="00157C1F">
        <w:rPr>
          <w:rFonts w:ascii="Times New Roman" w:hAnsi="Times New Roman"/>
          <w:b/>
          <w:sz w:val="24"/>
          <w:szCs w:val="24"/>
        </w:rPr>
        <w:t xml:space="preserve"> Г.З.</w:t>
      </w:r>
      <w:r w:rsidRPr="00157C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57C1F">
        <w:rPr>
          <w:rFonts w:ascii="Times New Roman" w:hAnsi="Times New Roman"/>
          <w:sz w:val="24"/>
          <w:szCs w:val="24"/>
        </w:rPr>
        <w:t>C</w:t>
      </w:r>
      <w:proofErr w:type="gramEnd"/>
      <w:r w:rsidRPr="00157C1F">
        <w:rPr>
          <w:rFonts w:ascii="Times New Roman" w:hAnsi="Times New Roman"/>
          <w:sz w:val="24"/>
          <w:szCs w:val="24"/>
        </w:rPr>
        <w:t>татистическая</w:t>
      </w:r>
      <w:proofErr w:type="spellEnd"/>
      <w:r w:rsidRPr="00157C1F">
        <w:rPr>
          <w:rFonts w:ascii="Times New Roman" w:hAnsi="Times New Roman"/>
          <w:sz w:val="24"/>
          <w:szCs w:val="24"/>
        </w:rPr>
        <w:t xml:space="preserve"> связь данных системы </w:t>
      </w:r>
      <w:r w:rsidRPr="00157C1F">
        <w:rPr>
          <w:rFonts w:ascii="Times New Roman" w:hAnsi="Times New Roman"/>
          <w:sz w:val="24"/>
          <w:szCs w:val="24"/>
          <w:lang w:val="es-ES"/>
        </w:rPr>
        <w:t>GRACE</w:t>
      </w:r>
      <w:r w:rsidRPr="00157C1F">
        <w:rPr>
          <w:rFonts w:ascii="Times New Roman" w:hAnsi="Times New Roman"/>
          <w:sz w:val="24"/>
          <w:szCs w:val="24"/>
        </w:rPr>
        <w:t xml:space="preserve"> с количеством солнечной энергии // Современные проблемы дистанционного зондирования Земли из космоса. </w:t>
      </w:r>
      <w:r w:rsidRPr="00157C1F">
        <w:rPr>
          <w:rFonts w:ascii="Times New Roman" w:hAnsi="Times New Roman"/>
          <w:sz w:val="24"/>
          <w:szCs w:val="24"/>
          <w:lang w:val="en-US"/>
        </w:rPr>
        <w:t xml:space="preserve">2018. 15(2). </w:t>
      </w:r>
      <w:r w:rsidRPr="00157C1F">
        <w:rPr>
          <w:rFonts w:ascii="Times New Roman" w:hAnsi="Times New Roman"/>
          <w:caps/>
          <w:sz w:val="24"/>
          <w:szCs w:val="24"/>
        </w:rPr>
        <w:t>с</w:t>
      </w:r>
      <w:r w:rsidRPr="00157C1F">
        <w:rPr>
          <w:rFonts w:ascii="Times New Roman" w:hAnsi="Times New Roman"/>
          <w:sz w:val="24"/>
          <w:szCs w:val="24"/>
          <w:lang w:val="en-US"/>
        </w:rPr>
        <w:t xml:space="preserve">. 191-194. </w:t>
      </w:r>
      <w:r w:rsidRPr="00157C1F">
        <w:rPr>
          <w:rFonts w:ascii="Times New Roman" w:hAnsi="Times New Roman"/>
          <w:sz w:val="24"/>
          <w:szCs w:val="24"/>
        </w:rPr>
        <w:t>(ИФ (РИНЦ) – 0,850)</w:t>
      </w:r>
    </w:p>
    <w:p w:rsidR="005D5DBD" w:rsidRPr="00157C1F" w:rsidRDefault="005D5DBD" w:rsidP="00B46771">
      <w:pPr>
        <w:pStyle w:val="2"/>
        <w:numPr>
          <w:ilvl w:val="0"/>
          <w:numId w:val="7"/>
        </w:numPr>
        <w:spacing w:before="0" w:after="0"/>
        <w:ind w:left="714" w:hanging="35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Goroshko</w:t>
      </w:r>
      <w:proofErr w:type="spellEnd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M.V., </w:t>
      </w:r>
      <w:proofErr w:type="spellStart"/>
      <w:r w:rsidRPr="00157C1F">
        <w:rPr>
          <w:rFonts w:ascii="Times New Roman" w:hAnsi="Times New Roman" w:cs="Times New Roman"/>
          <w:i w:val="0"/>
          <w:sz w:val="24"/>
          <w:szCs w:val="24"/>
          <w:lang w:val="en-US"/>
        </w:rPr>
        <w:t>Gilmanova</w:t>
      </w:r>
      <w:proofErr w:type="spellEnd"/>
      <w:r w:rsidRPr="00157C1F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G.Z.</w:t>
      </w:r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, </w:t>
      </w:r>
      <w:proofErr w:type="spellStart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Shatkov</w:t>
      </w:r>
      <w:proofErr w:type="spellEnd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G.A. Paleozoic </w:t>
      </w:r>
      <w:proofErr w:type="spellStart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metallogeny</w:t>
      </w:r>
      <w:proofErr w:type="spellEnd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of Precambrian massifs of the Central Asian Tectonic Belt in the Russian Far East // Australian Journal of Earth Sciences: An International </w:t>
      </w:r>
      <w:proofErr w:type="spellStart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Geoscience</w:t>
      </w:r>
      <w:proofErr w:type="spellEnd"/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 xml:space="preserve"> Journal of the Geological Society of Australia. </w:t>
      </w:r>
      <w:r w:rsidRPr="00157C1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2013. </w:t>
      </w:r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V</w:t>
      </w:r>
      <w:r w:rsidRPr="00157C1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60. №. 4. </w:t>
      </w:r>
      <w:r w:rsidRPr="00157C1F">
        <w:rPr>
          <w:rFonts w:ascii="Times New Roman" w:hAnsi="Times New Roman" w:cs="Times New Roman"/>
          <w:b w:val="0"/>
          <w:i w:val="0"/>
          <w:caps/>
          <w:sz w:val="24"/>
          <w:szCs w:val="24"/>
          <w:lang w:val="en-US"/>
        </w:rPr>
        <w:t>p</w:t>
      </w:r>
      <w:r w:rsidRPr="00157C1F">
        <w:rPr>
          <w:rFonts w:ascii="Times New Roman" w:hAnsi="Times New Roman" w:cs="Times New Roman"/>
          <w:b w:val="0"/>
          <w:i w:val="0"/>
          <w:sz w:val="24"/>
          <w:szCs w:val="24"/>
        </w:rPr>
        <w:t>. 527-539. (ИФ</w:t>
      </w:r>
      <w:r w:rsidRPr="00157C1F">
        <w:rPr>
          <w:rFonts w:ascii="Times New Roman" w:hAnsi="Times New Roman" w:cs="Times New Roman"/>
          <w:sz w:val="24"/>
          <w:szCs w:val="24"/>
        </w:rPr>
        <w:t xml:space="preserve"> </w:t>
      </w:r>
      <w:r w:rsidRPr="00157C1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- 1,22; </w:t>
      </w:r>
      <w:r w:rsidRPr="00157C1F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Q 4)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r w:rsidRPr="00157C1F">
        <w:t xml:space="preserve">Горошко М.В., </w:t>
      </w: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</w:t>
      </w:r>
      <w:r w:rsidRPr="00157C1F">
        <w:t xml:space="preserve"> Литолого-структурные условия локализации рудных месторождений </w:t>
      </w:r>
      <w:proofErr w:type="spellStart"/>
      <w:r w:rsidRPr="00157C1F">
        <w:t>Учуро-Майской</w:t>
      </w:r>
      <w:proofErr w:type="spellEnd"/>
      <w:r w:rsidRPr="00157C1F">
        <w:t xml:space="preserve"> </w:t>
      </w:r>
      <w:proofErr w:type="spellStart"/>
      <w:r w:rsidRPr="00157C1F">
        <w:t>мезо-неопротерозойской</w:t>
      </w:r>
      <w:proofErr w:type="spellEnd"/>
      <w:r w:rsidRPr="00157C1F">
        <w:t xml:space="preserve"> впадины. (Сибирская платформа) // Тихоокеанская геология.</w:t>
      </w:r>
      <w:r w:rsidRPr="00157C1F">
        <w:rPr>
          <w:b/>
        </w:rPr>
        <w:t xml:space="preserve"> </w:t>
      </w:r>
      <w:r w:rsidRPr="00157C1F">
        <w:t xml:space="preserve">2013. №4. </w:t>
      </w:r>
      <w:r w:rsidRPr="00157C1F">
        <w:rPr>
          <w:caps/>
        </w:rPr>
        <w:t>с</w:t>
      </w:r>
      <w:r w:rsidRPr="00157C1F">
        <w:t xml:space="preserve">.52-67. 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r w:rsidRPr="00157C1F">
        <w:t>Горошко М.В.,  Шевченко Б.Ф., Гурьянов В.А</w:t>
      </w:r>
      <w:r w:rsidRPr="00157C1F">
        <w:rPr>
          <w:b/>
        </w:rPr>
        <w:t xml:space="preserve">, </w:t>
      </w: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</w:t>
      </w:r>
      <w:r w:rsidRPr="00157C1F">
        <w:t xml:space="preserve">. Тектоника и металлогения зоны сочленения </w:t>
      </w:r>
      <w:proofErr w:type="spellStart"/>
      <w:r w:rsidRPr="00157C1F">
        <w:t>Северо-Азиатского</w:t>
      </w:r>
      <w:proofErr w:type="spellEnd"/>
      <w:r w:rsidRPr="00157C1F">
        <w:t xml:space="preserve"> </w:t>
      </w:r>
      <w:proofErr w:type="spellStart"/>
      <w:r w:rsidRPr="00157C1F">
        <w:t>кратона</w:t>
      </w:r>
      <w:proofErr w:type="spellEnd"/>
      <w:r w:rsidRPr="00157C1F">
        <w:t xml:space="preserve"> и Тихоокеанского тектонического пояса // Тихоокеанская геология. 2016. Т.35. №1. С. 15-30. 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  <w:rPr>
          <w:rStyle w:val="wmi-callto"/>
          <w:b/>
        </w:rPr>
      </w:pPr>
      <w:r w:rsidRPr="00157C1F">
        <w:t>Горошко М.В.,</w:t>
      </w:r>
      <w:r w:rsidRPr="00157C1F">
        <w:rPr>
          <w:b/>
        </w:rPr>
        <w:t xml:space="preserve"> </w:t>
      </w: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</w:t>
      </w:r>
      <w:r w:rsidRPr="00157C1F">
        <w:rPr>
          <w:i/>
        </w:rPr>
        <w:t xml:space="preserve"> </w:t>
      </w:r>
      <w:r w:rsidRPr="00157C1F">
        <w:t xml:space="preserve">Условия образования урановых месторождений в зонах «несогласия» </w:t>
      </w:r>
      <w:proofErr w:type="spellStart"/>
      <w:r w:rsidRPr="00157C1F">
        <w:t>мезопротерозойских</w:t>
      </w:r>
      <w:proofErr w:type="spellEnd"/>
      <w:r w:rsidRPr="00157C1F">
        <w:t xml:space="preserve"> платформенных отложений с </w:t>
      </w:r>
      <w:proofErr w:type="spellStart"/>
      <w:r w:rsidRPr="00157C1F">
        <w:t>палеопротерозойскими</w:t>
      </w:r>
      <w:proofErr w:type="spellEnd"/>
      <w:r w:rsidRPr="00157C1F">
        <w:t xml:space="preserve"> метаморфическими образованиями в обрамлении </w:t>
      </w:r>
      <w:proofErr w:type="spellStart"/>
      <w:r w:rsidRPr="00157C1F">
        <w:t>Идюмо-Хайканского</w:t>
      </w:r>
      <w:proofErr w:type="spellEnd"/>
      <w:r w:rsidRPr="00157C1F">
        <w:t xml:space="preserve"> купола метаморфических пород </w:t>
      </w:r>
      <w:proofErr w:type="spellStart"/>
      <w:r w:rsidRPr="00157C1F">
        <w:t>Алдано-Станового</w:t>
      </w:r>
      <w:proofErr w:type="spellEnd"/>
      <w:r w:rsidRPr="00157C1F">
        <w:t xml:space="preserve"> щита // Руды и металлы. 2018. №2. </w:t>
      </w:r>
      <w:r w:rsidRPr="00157C1F">
        <w:rPr>
          <w:caps/>
        </w:rPr>
        <w:t>с</w:t>
      </w:r>
      <w:r w:rsidRPr="00157C1F">
        <w:t>. 14-24. (ИФ (РИНЦ) – 0,287)</w:t>
      </w:r>
    </w:p>
    <w:p w:rsidR="005D5DBD" w:rsidRPr="00157C1F" w:rsidRDefault="005D5DBD" w:rsidP="00B4677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eastAsia="MS Mincho"/>
          <w:bCs/>
          <w:lang w:eastAsia="ja-JP"/>
        </w:rPr>
      </w:pPr>
      <w:r w:rsidRPr="00157C1F">
        <w:rPr>
          <w:rFonts w:eastAsia="MS Mincho"/>
          <w:bCs/>
          <w:lang w:eastAsia="ja-JP"/>
        </w:rPr>
        <w:t>Горошко М.В., Шевченко Б.Ф.,</w:t>
      </w:r>
      <w:r w:rsidRPr="00157C1F">
        <w:rPr>
          <w:rFonts w:eastAsia="MS Mincho"/>
          <w:b/>
          <w:bCs/>
          <w:lang w:eastAsia="ja-JP"/>
        </w:rPr>
        <w:t xml:space="preserve"> </w:t>
      </w:r>
      <w:proofErr w:type="spellStart"/>
      <w:r w:rsidRPr="00157C1F">
        <w:rPr>
          <w:rFonts w:eastAsia="MS Mincho"/>
          <w:b/>
          <w:bCs/>
          <w:lang w:eastAsia="ja-JP"/>
        </w:rPr>
        <w:t>Гильманова</w:t>
      </w:r>
      <w:proofErr w:type="spellEnd"/>
      <w:r w:rsidRPr="00157C1F">
        <w:rPr>
          <w:rFonts w:eastAsia="MS Mincho"/>
          <w:b/>
          <w:bCs/>
          <w:lang w:eastAsia="ja-JP"/>
        </w:rPr>
        <w:t xml:space="preserve"> Г.З., </w:t>
      </w:r>
      <w:r w:rsidRPr="00157C1F">
        <w:rPr>
          <w:rFonts w:eastAsia="MS Mincho"/>
          <w:bCs/>
          <w:lang w:eastAsia="ja-JP"/>
        </w:rPr>
        <w:t>Носырев М.Ю.</w:t>
      </w:r>
      <w:r w:rsidRPr="00157C1F">
        <w:rPr>
          <w:rFonts w:eastAsia="MS Mincho"/>
          <w:b/>
          <w:bCs/>
          <w:lang w:eastAsia="ja-JP"/>
        </w:rPr>
        <w:t xml:space="preserve"> </w:t>
      </w:r>
      <w:r w:rsidRPr="00157C1F">
        <w:rPr>
          <w:rFonts w:eastAsia="MS Mincho"/>
          <w:bCs/>
          <w:lang w:eastAsia="ja-JP"/>
        </w:rPr>
        <w:t xml:space="preserve">Геологическое строение и </w:t>
      </w:r>
      <w:proofErr w:type="spellStart"/>
      <w:r w:rsidRPr="00157C1F">
        <w:rPr>
          <w:rFonts w:eastAsia="MS Mincho"/>
          <w:bCs/>
          <w:lang w:eastAsia="ja-JP"/>
        </w:rPr>
        <w:t>ураноносность</w:t>
      </w:r>
      <w:proofErr w:type="spellEnd"/>
      <w:r w:rsidRPr="00157C1F">
        <w:rPr>
          <w:rFonts w:eastAsia="MS Mincho"/>
          <w:bCs/>
          <w:lang w:eastAsia="ja-JP"/>
        </w:rPr>
        <w:t xml:space="preserve"> </w:t>
      </w:r>
      <w:proofErr w:type="spellStart"/>
      <w:r w:rsidRPr="00157C1F">
        <w:rPr>
          <w:rFonts w:eastAsia="MS Mincho"/>
          <w:bCs/>
          <w:lang w:eastAsia="ja-JP"/>
        </w:rPr>
        <w:t>Купуринской</w:t>
      </w:r>
      <w:proofErr w:type="spellEnd"/>
      <w:r w:rsidRPr="00157C1F">
        <w:rPr>
          <w:rFonts w:eastAsia="MS Mincho"/>
          <w:bCs/>
          <w:lang w:eastAsia="ja-JP"/>
        </w:rPr>
        <w:t xml:space="preserve"> площади </w:t>
      </w:r>
      <w:proofErr w:type="spellStart"/>
      <w:r w:rsidRPr="00157C1F">
        <w:rPr>
          <w:rFonts w:eastAsia="MS Mincho"/>
          <w:bCs/>
          <w:lang w:eastAsia="ja-JP"/>
        </w:rPr>
        <w:t>Алдано-Станового</w:t>
      </w:r>
      <w:proofErr w:type="spellEnd"/>
      <w:r w:rsidRPr="00157C1F">
        <w:rPr>
          <w:rFonts w:eastAsia="MS Mincho"/>
          <w:bCs/>
          <w:lang w:eastAsia="ja-JP"/>
        </w:rPr>
        <w:t xml:space="preserve"> щита // Руды и металлы. 2017. </w:t>
      </w:r>
      <w:r w:rsidRPr="00157C1F">
        <w:rPr>
          <w:rFonts w:eastAsia="MS Mincho"/>
          <w:bCs/>
          <w:lang w:val="en-US" w:eastAsia="ja-JP"/>
        </w:rPr>
        <w:t>N</w:t>
      </w:r>
      <w:r w:rsidRPr="00157C1F">
        <w:rPr>
          <w:rFonts w:eastAsia="MS Mincho"/>
          <w:bCs/>
          <w:lang w:eastAsia="ja-JP"/>
        </w:rPr>
        <w:t xml:space="preserve"> 2. </w:t>
      </w:r>
      <w:r w:rsidRPr="00157C1F">
        <w:rPr>
          <w:rFonts w:eastAsia="MS Mincho"/>
          <w:bCs/>
          <w:caps/>
          <w:lang w:eastAsia="ja-JP"/>
        </w:rPr>
        <w:t>с</w:t>
      </w:r>
      <w:r w:rsidRPr="00157C1F">
        <w:rPr>
          <w:rFonts w:eastAsia="MS Mincho"/>
          <w:bCs/>
          <w:lang w:eastAsia="ja-JP"/>
        </w:rPr>
        <w:t xml:space="preserve">. 17-28. </w:t>
      </w:r>
      <w:r w:rsidRPr="00157C1F">
        <w:t>(ИФ (РИНЦ) – 0,287)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r w:rsidRPr="00157C1F">
        <w:lastRenderedPageBreak/>
        <w:t xml:space="preserve">Горошко М.В., </w:t>
      </w: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Г.З.,</w:t>
      </w:r>
      <w:r w:rsidRPr="00157C1F">
        <w:t xml:space="preserve"> Использование анализа цифровых моделей рельефа при изучении металлогении </w:t>
      </w:r>
      <w:proofErr w:type="spellStart"/>
      <w:r w:rsidRPr="00157C1F">
        <w:t>Южно-Синегорской</w:t>
      </w:r>
      <w:proofErr w:type="spellEnd"/>
      <w:r w:rsidRPr="00157C1F">
        <w:t xml:space="preserve"> впадины </w:t>
      </w:r>
      <w:proofErr w:type="spellStart"/>
      <w:r w:rsidRPr="00157C1F">
        <w:t>Ханакайского</w:t>
      </w:r>
      <w:proofErr w:type="spellEnd"/>
      <w:r w:rsidRPr="00157C1F">
        <w:t xml:space="preserve"> массива // Вестник ДВО РАН. 2012. № 6. С. 50-57. (ИФ (РИНЦ)– 0,339)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r w:rsidRPr="00157C1F">
        <w:t>Горошко М.В.,</w:t>
      </w:r>
      <w:r w:rsidRPr="00157C1F">
        <w:rPr>
          <w:i/>
        </w:rPr>
        <w:t xml:space="preserve"> </w:t>
      </w:r>
      <w:proofErr w:type="spellStart"/>
      <w:r w:rsidRPr="00157C1F">
        <w:rPr>
          <w:b/>
        </w:rPr>
        <w:t>Гильманова</w:t>
      </w:r>
      <w:proofErr w:type="spellEnd"/>
      <w:r w:rsidRPr="00157C1F">
        <w:rPr>
          <w:b/>
        </w:rPr>
        <w:t xml:space="preserve"> Г.З.</w:t>
      </w:r>
      <w:r w:rsidRPr="00157C1F">
        <w:rPr>
          <w:i/>
        </w:rPr>
        <w:t xml:space="preserve"> </w:t>
      </w:r>
      <w:r w:rsidRPr="00157C1F">
        <w:t xml:space="preserve">Основные черты металлогении </w:t>
      </w:r>
      <w:proofErr w:type="spellStart"/>
      <w:r w:rsidRPr="00157C1F">
        <w:t>мезо-неопротерозойских</w:t>
      </w:r>
      <w:proofErr w:type="spellEnd"/>
      <w:r w:rsidRPr="00157C1F">
        <w:t xml:space="preserve"> впадин и прогибов докембрийских платформ мира // Литосфера. 2014. №5. </w:t>
      </w:r>
      <w:r w:rsidRPr="00157C1F">
        <w:rPr>
          <w:caps/>
        </w:rPr>
        <w:t>с</w:t>
      </w:r>
      <w:r w:rsidRPr="00157C1F">
        <w:t>. 71-89. (ИФ (РИНЦ) – 0,853)</w:t>
      </w:r>
    </w:p>
    <w:p w:rsidR="005D5DBD" w:rsidRPr="00157C1F" w:rsidRDefault="005D5DBD" w:rsidP="00B4677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eastAsia="MS Mincho"/>
          <w:b/>
          <w:bCs/>
          <w:lang w:val="en-US" w:eastAsia="ja-JP"/>
        </w:rPr>
      </w:pPr>
      <w:r w:rsidRPr="00157C1F">
        <w:rPr>
          <w:rFonts w:eastAsia="MS Mincho"/>
          <w:bCs/>
          <w:lang w:eastAsia="ja-JP"/>
        </w:rPr>
        <w:t>Диденко А.Н., Носырев М.Ю., Шевченко Б.Ф.</w:t>
      </w:r>
      <w:r w:rsidRPr="00157C1F">
        <w:rPr>
          <w:rFonts w:eastAsia="MS Mincho"/>
          <w:b/>
          <w:bCs/>
          <w:lang w:eastAsia="ja-JP"/>
        </w:rPr>
        <w:t xml:space="preserve">, </w:t>
      </w:r>
      <w:proofErr w:type="spellStart"/>
      <w:r w:rsidRPr="00157C1F">
        <w:rPr>
          <w:rFonts w:eastAsia="MS Mincho"/>
          <w:b/>
          <w:bCs/>
          <w:lang w:eastAsia="ja-JP"/>
        </w:rPr>
        <w:t>Гильманова</w:t>
      </w:r>
      <w:proofErr w:type="spellEnd"/>
      <w:r w:rsidRPr="00157C1F">
        <w:rPr>
          <w:rFonts w:eastAsia="MS Mincho"/>
          <w:b/>
          <w:bCs/>
          <w:lang w:eastAsia="ja-JP"/>
        </w:rPr>
        <w:t xml:space="preserve"> Г.З. </w:t>
      </w:r>
      <w:r w:rsidRPr="00157C1F">
        <w:rPr>
          <w:rFonts w:eastAsia="MS Mincho"/>
          <w:bCs/>
          <w:lang w:eastAsia="ja-JP"/>
        </w:rPr>
        <w:t xml:space="preserve">Тепловая структура Сихотэ-Алиня и прилегающих территорий по данным спектрального анализа аномального магнитного поля // Доклады АН. 2017. </w:t>
      </w:r>
      <w:r w:rsidRPr="00157C1F">
        <w:rPr>
          <w:rFonts w:eastAsia="MS Mincho"/>
          <w:bCs/>
          <w:caps/>
          <w:lang w:eastAsia="ja-JP"/>
        </w:rPr>
        <w:t>т</w:t>
      </w:r>
      <w:r w:rsidRPr="00157C1F">
        <w:rPr>
          <w:rFonts w:eastAsia="MS Mincho"/>
          <w:bCs/>
          <w:lang w:val="en-US" w:eastAsia="ja-JP"/>
        </w:rPr>
        <w:t>. 477. №3</w:t>
      </w:r>
      <w:r w:rsidRPr="00157C1F">
        <w:rPr>
          <w:rFonts w:eastAsia="MS Mincho"/>
          <w:bCs/>
          <w:lang w:eastAsia="ja-JP"/>
        </w:rPr>
        <w:t>.</w:t>
      </w:r>
      <w:r w:rsidRPr="00157C1F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caps/>
          <w:lang w:eastAsia="ja-JP"/>
        </w:rPr>
        <w:t>с</w:t>
      </w:r>
      <w:r w:rsidRPr="00157C1F">
        <w:rPr>
          <w:rFonts w:eastAsia="MS Mincho"/>
          <w:bCs/>
          <w:caps/>
          <w:lang w:val="en-US" w:eastAsia="ja-JP"/>
        </w:rPr>
        <w:t>.</w:t>
      </w:r>
      <w:r w:rsidRPr="00157C1F">
        <w:rPr>
          <w:rFonts w:eastAsia="MS Mincho"/>
          <w:bCs/>
          <w:lang w:val="en-US" w:eastAsia="ja-JP"/>
        </w:rPr>
        <w:t xml:space="preserve"> 352-356.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</w:pPr>
      <w:proofErr w:type="spellStart"/>
      <w:r w:rsidRPr="00157C1F">
        <w:rPr>
          <w:lang w:val="en-US"/>
        </w:rPr>
        <w:t>Gornov</w:t>
      </w:r>
      <w:proofErr w:type="spellEnd"/>
      <w:r w:rsidRPr="00157C1F">
        <w:rPr>
          <w:lang w:val="en-US"/>
        </w:rPr>
        <w:t xml:space="preserve"> </w:t>
      </w:r>
      <w:proofErr w:type="spellStart"/>
      <w:r w:rsidRPr="00157C1F">
        <w:rPr>
          <w:lang w:val="en-US"/>
        </w:rPr>
        <w:t>P.Yu</w:t>
      </w:r>
      <w:proofErr w:type="spellEnd"/>
      <w:r w:rsidRPr="00157C1F">
        <w:rPr>
          <w:lang w:val="en-US"/>
        </w:rPr>
        <w:t>.,</w:t>
      </w:r>
      <w:r w:rsidRPr="00157C1F">
        <w:rPr>
          <w:b/>
          <w:lang w:val="en-US"/>
        </w:rPr>
        <w:t xml:space="preserve"> </w:t>
      </w:r>
      <w:proofErr w:type="spellStart"/>
      <w:r w:rsidRPr="00157C1F">
        <w:rPr>
          <w:b/>
          <w:lang w:val="en-US"/>
        </w:rPr>
        <w:t>Gil'manova</w:t>
      </w:r>
      <w:proofErr w:type="spellEnd"/>
      <w:r w:rsidRPr="00157C1F">
        <w:rPr>
          <w:b/>
          <w:lang w:val="en-US"/>
        </w:rPr>
        <w:t xml:space="preserve"> G.Z. </w:t>
      </w:r>
      <w:r w:rsidRPr="00157C1F">
        <w:rPr>
          <w:lang w:val="en-US" w:eastAsia="ru-RU"/>
        </w:rPr>
        <w:t xml:space="preserve">Thermal field and geothermal models of the lithosphere in the continent–ocean transition zone of northeastern </w:t>
      </w:r>
      <w:smartTag w:uri="urn:schemas-microsoft-com:office:smarttags" w:element="place">
        <w:r w:rsidRPr="00157C1F">
          <w:rPr>
            <w:lang w:val="en-US" w:eastAsia="ru-RU"/>
          </w:rPr>
          <w:t>Eurasia</w:t>
        </w:r>
      </w:smartTag>
      <w:r w:rsidRPr="00157C1F">
        <w:rPr>
          <w:lang w:val="en-US"/>
        </w:rPr>
        <w:t xml:space="preserve"> // Russian Geology and Geophysics. </w:t>
      </w:r>
      <w:r w:rsidRPr="00157C1F">
        <w:t xml:space="preserve">2018. </w:t>
      </w:r>
      <w:r w:rsidRPr="00157C1F">
        <w:rPr>
          <w:lang w:val="en-US"/>
        </w:rPr>
        <w:t>V</w:t>
      </w:r>
      <w:r>
        <w:t xml:space="preserve"> 59</w:t>
      </w:r>
      <w:r w:rsidRPr="00157C1F">
        <w:t>.</w:t>
      </w:r>
      <w:r w:rsidRPr="00157C1F">
        <w:rPr>
          <w:lang w:val="en-US"/>
        </w:rPr>
        <w:t xml:space="preserve"> </w:t>
      </w:r>
      <w:r w:rsidRPr="00157C1F">
        <w:t>№</w:t>
      </w:r>
      <w:r>
        <w:t xml:space="preserve"> 8</w:t>
      </w:r>
      <w:r w:rsidRPr="00157C1F">
        <w:t xml:space="preserve">. </w:t>
      </w:r>
      <w:r w:rsidRPr="002D7ACE">
        <w:rPr>
          <w:caps/>
          <w:lang w:val="en-US"/>
        </w:rPr>
        <w:t>p</w:t>
      </w:r>
      <w:r>
        <w:rPr>
          <w:caps/>
        </w:rPr>
        <w:t>.</w:t>
      </w:r>
      <w:r w:rsidRPr="00157C1F">
        <w:t xml:space="preserve"> </w:t>
      </w:r>
      <w:r w:rsidRPr="002D7ACE">
        <w:t>1292-1303.</w:t>
      </w:r>
      <w:r w:rsidRPr="00157C1F">
        <w:t xml:space="preserve"> </w:t>
      </w:r>
      <w:r>
        <w:t xml:space="preserve">(ИФ – 1,323; </w:t>
      </w:r>
      <w:r>
        <w:rPr>
          <w:lang w:val="en-US"/>
        </w:rPr>
        <w:t>Q</w:t>
      </w:r>
      <w:r>
        <w:t>3</w:t>
      </w:r>
      <w:r w:rsidRPr="005D130B">
        <w:t>)</w:t>
      </w:r>
    </w:p>
    <w:p w:rsidR="005D5DBD" w:rsidRPr="00157C1F" w:rsidRDefault="005D5DBD" w:rsidP="00B4677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eastAsia="MS Mincho"/>
          <w:bCs/>
          <w:lang w:eastAsia="ja-JP"/>
        </w:rPr>
      </w:pPr>
      <w:r w:rsidRPr="00157C1F">
        <w:rPr>
          <w:rFonts w:eastAsia="MS Mincho"/>
          <w:bCs/>
          <w:lang w:eastAsia="ja-JP"/>
        </w:rPr>
        <w:t>Диденко</w:t>
      </w:r>
      <w:r>
        <w:rPr>
          <w:rFonts w:eastAsia="MS Mincho"/>
          <w:bCs/>
          <w:lang w:eastAsia="ja-JP"/>
        </w:rPr>
        <w:t xml:space="preserve"> </w:t>
      </w:r>
      <w:r w:rsidRPr="002D7ACE">
        <w:rPr>
          <w:rFonts w:eastAsia="MS Mincho"/>
          <w:bCs/>
          <w:lang w:eastAsia="ja-JP"/>
        </w:rPr>
        <w:t>А</w:t>
      </w:r>
      <w:r w:rsidRPr="00157C1F">
        <w:rPr>
          <w:rFonts w:eastAsia="MS Mincho"/>
          <w:bCs/>
          <w:lang w:eastAsia="ja-JP"/>
        </w:rPr>
        <w:t>.Н., Захаров</w:t>
      </w:r>
      <w:r>
        <w:rPr>
          <w:rFonts w:eastAsia="MS Mincho"/>
          <w:bCs/>
          <w:lang w:eastAsia="ja-JP"/>
        </w:rPr>
        <w:t xml:space="preserve"> </w:t>
      </w:r>
      <w:r w:rsidRPr="00157C1F">
        <w:rPr>
          <w:rFonts w:eastAsia="MS Mincho"/>
          <w:bCs/>
          <w:lang w:eastAsia="ja-JP"/>
        </w:rPr>
        <w:t>В.С.,</w:t>
      </w:r>
      <w:r w:rsidRPr="00157C1F">
        <w:rPr>
          <w:rFonts w:eastAsia="MS Mincho"/>
          <w:b/>
          <w:bCs/>
          <w:lang w:eastAsia="ja-JP"/>
        </w:rPr>
        <w:t xml:space="preserve"> </w:t>
      </w:r>
      <w:proofErr w:type="spellStart"/>
      <w:r w:rsidRPr="00157C1F">
        <w:rPr>
          <w:rFonts w:eastAsia="MS Mincho"/>
          <w:b/>
          <w:bCs/>
          <w:lang w:eastAsia="ja-JP"/>
        </w:rPr>
        <w:t>Гильманова</w:t>
      </w:r>
      <w:proofErr w:type="spellEnd"/>
      <w:r>
        <w:rPr>
          <w:rFonts w:eastAsia="MS Mincho"/>
          <w:b/>
          <w:bCs/>
          <w:lang w:eastAsia="ja-JP"/>
        </w:rPr>
        <w:t xml:space="preserve"> </w:t>
      </w:r>
      <w:r w:rsidRPr="00157C1F">
        <w:rPr>
          <w:rFonts w:eastAsia="MS Mincho"/>
          <w:b/>
          <w:bCs/>
          <w:lang w:eastAsia="ja-JP"/>
        </w:rPr>
        <w:t xml:space="preserve">Г.З., </w:t>
      </w:r>
      <w:r w:rsidRPr="00157C1F">
        <w:rPr>
          <w:rFonts w:eastAsia="MS Mincho"/>
          <w:bCs/>
          <w:lang w:eastAsia="ja-JP"/>
        </w:rPr>
        <w:t>Меркулова</w:t>
      </w:r>
      <w:r>
        <w:rPr>
          <w:rFonts w:eastAsia="MS Mincho"/>
          <w:bCs/>
          <w:lang w:eastAsia="ja-JP"/>
        </w:rPr>
        <w:t xml:space="preserve"> </w:t>
      </w:r>
      <w:r w:rsidRPr="00157C1F">
        <w:rPr>
          <w:rFonts w:eastAsia="MS Mincho"/>
          <w:bCs/>
          <w:lang w:eastAsia="ja-JP"/>
        </w:rPr>
        <w:t>Т.В., Архипов</w:t>
      </w:r>
      <w:r>
        <w:rPr>
          <w:rFonts w:eastAsia="MS Mincho"/>
          <w:bCs/>
          <w:lang w:eastAsia="ja-JP"/>
        </w:rPr>
        <w:t xml:space="preserve"> </w:t>
      </w:r>
      <w:r w:rsidRPr="00157C1F">
        <w:rPr>
          <w:rFonts w:eastAsia="MS Mincho"/>
          <w:bCs/>
          <w:lang w:eastAsia="ja-JP"/>
        </w:rPr>
        <w:t xml:space="preserve">М.В. Формализованный анализ коровой сейсмичности </w:t>
      </w:r>
      <w:proofErr w:type="spellStart"/>
      <w:r w:rsidRPr="00157C1F">
        <w:rPr>
          <w:rFonts w:eastAsia="MS Mincho"/>
          <w:bCs/>
          <w:lang w:eastAsia="ja-JP"/>
        </w:rPr>
        <w:t>Сихотэ-Алинского</w:t>
      </w:r>
      <w:proofErr w:type="spellEnd"/>
      <w:r w:rsidRPr="00157C1F">
        <w:rPr>
          <w:rFonts w:eastAsia="MS Mincho"/>
          <w:bCs/>
          <w:lang w:eastAsia="ja-JP"/>
        </w:rPr>
        <w:t xml:space="preserve"> </w:t>
      </w:r>
      <w:proofErr w:type="spellStart"/>
      <w:r w:rsidRPr="00157C1F">
        <w:rPr>
          <w:rFonts w:eastAsia="MS Mincho"/>
          <w:bCs/>
          <w:lang w:eastAsia="ja-JP"/>
        </w:rPr>
        <w:t>орогена</w:t>
      </w:r>
      <w:proofErr w:type="spellEnd"/>
      <w:r w:rsidRPr="00157C1F">
        <w:rPr>
          <w:rFonts w:eastAsia="MS Mincho"/>
          <w:bCs/>
          <w:lang w:eastAsia="ja-JP"/>
        </w:rPr>
        <w:t xml:space="preserve"> и прилегающих территорий </w:t>
      </w:r>
      <w:r>
        <w:rPr>
          <w:rFonts w:eastAsia="MS Mincho"/>
          <w:bCs/>
          <w:lang w:eastAsia="ja-JP"/>
        </w:rPr>
        <w:t xml:space="preserve">// </w:t>
      </w:r>
      <w:r w:rsidRPr="002D7ACE">
        <w:rPr>
          <w:rFonts w:eastAsia="MS Mincho"/>
          <w:bCs/>
          <w:lang w:eastAsia="ja-JP"/>
        </w:rPr>
        <w:t>Тихоокеанская геология.</w:t>
      </w:r>
      <w:r w:rsidRPr="00157C1F">
        <w:rPr>
          <w:rFonts w:eastAsia="MS Mincho"/>
          <w:bCs/>
          <w:lang w:eastAsia="ja-JP"/>
        </w:rPr>
        <w:t xml:space="preserve"> 2017.</w:t>
      </w:r>
      <w:r>
        <w:rPr>
          <w:rFonts w:eastAsia="MS Mincho"/>
          <w:bCs/>
          <w:lang w:eastAsia="ja-JP"/>
        </w:rPr>
        <w:t xml:space="preserve"> </w:t>
      </w:r>
      <w:r w:rsidRPr="002D7ACE">
        <w:rPr>
          <w:rFonts w:eastAsia="MS Mincho"/>
          <w:bCs/>
          <w:caps/>
          <w:lang w:eastAsia="ja-JP"/>
        </w:rPr>
        <w:t>т</w:t>
      </w:r>
      <w:r>
        <w:rPr>
          <w:rFonts w:eastAsia="MS Mincho"/>
          <w:bCs/>
          <w:caps/>
          <w:lang w:eastAsia="ja-JP"/>
        </w:rPr>
        <w:t>.</w:t>
      </w:r>
      <w:r w:rsidRPr="00157C1F">
        <w:rPr>
          <w:rFonts w:eastAsia="MS Mincho"/>
          <w:bCs/>
          <w:lang w:eastAsia="ja-JP"/>
        </w:rPr>
        <w:t xml:space="preserve"> 36</w:t>
      </w:r>
      <w:r>
        <w:rPr>
          <w:rFonts w:eastAsia="MS Mincho"/>
          <w:bCs/>
          <w:lang w:eastAsia="ja-JP"/>
        </w:rPr>
        <w:t xml:space="preserve">. </w:t>
      </w:r>
      <w:r w:rsidRPr="00157C1F">
        <w:rPr>
          <w:rFonts w:eastAsia="MS Mincho"/>
          <w:bCs/>
          <w:lang w:eastAsia="ja-JP"/>
        </w:rPr>
        <w:t>№2</w:t>
      </w:r>
      <w:r>
        <w:rPr>
          <w:rFonts w:eastAsia="MS Mincho"/>
          <w:bCs/>
          <w:lang w:eastAsia="ja-JP"/>
        </w:rPr>
        <w:t>.</w:t>
      </w:r>
      <w:r w:rsidRPr="00157C1F">
        <w:rPr>
          <w:rFonts w:eastAsia="MS Mincho"/>
          <w:bCs/>
          <w:lang w:eastAsia="ja-JP"/>
        </w:rPr>
        <w:t xml:space="preserve"> </w:t>
      </w:r>
      <w:r w:rsidRPr="003E724F">
        <w:rPr>
          <w:rFonts w:eastAsia="MS Mincho"/>
          <w:bCs/>
          <w:caps/>
          <w:lang w:eastAsia="ja-JP"/>
        </w:rPr>
        <w:t>с</w:t>
      </w:r>
      <w:r w:rsidRPr="00157C1F">
        <w:rPr>
          <w:rFonts w:eastAsia="MS Mincho"/>
          <w:bCs/>
          <w:lang w:eastAsia="ja-JP"/>
        </w:rPr>
        <w:t>. 58-69.</w:t>
      </w:r>
      <w:r>
        <w:rPr>
          <w:rFonts w:eastAsia="MS Mincho"/>
          <w:bCs/>
          <w:lang w:eastAsia="ja-JP"/>
        </w:rPr>
        <w:t xml:space="preserve"> </w:t>
      </w:r>
      <w:r w:rsidRPr="00157C1F">
        <w:t xml:space="preserve">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157C1F" w:rsidRDefault="005D5DBD" w:rsidP="00B46771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7C1F">
        <w:rPr>
          <w:rFonts w:ascii="Times New Roman" w:hAnsi="Times New Roman"/>
          <w:sz w:val="24"/>
          <w:szCs w:val="24"/>
        </w:rPr>
        <w:t>Диденко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C1F">
        <w:rPr>
          <w:rFonts w:ascii="Times New Roman" w:hAnsi="Times New Roman"/>
          <w:sz w:val="24"/>
          <w:szCs w:val="24"/>
        </w:rPr>
        <w:t xml:space="preserve">А.Н., </w:t>
      </w:r>
      <w:proofErr w:type="spellStart"/>
      <w:r w:rsidRPr="00157C1F">
        <w:rPr>
          <w:rFonts w:ascii="Times New Roman" w:hAnsi="Times New Roman"/>
          <w:sz w:val="24"/>
          <w:szCs w:val="24"/>
        </w:rPr>
        <w:t>Трофименко</w:t>
      </w:r>
      <w:proofErr w:type="spellEnd"/>
      <w:r w:rsidRPr="003E7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</w:t>
      </w:r>
      <w:r w:rsidRPr="00157C1F">
        <w:rPr>
          <w:rFonts w:ascii="Times New Roman" w:hAnsi="Times New Roman"/>
          <w:sz w:val="24"/>
          <w:szCs w:val="24"/>
        </w:rPr>
        <w:t>, Быков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C1F">
        <w:rPr>
          <w:rFonts w:ascii="Times New Roman" w:hAnsi="Times New Roman"/>
          <w:sz w:val="24"/>
          <w:szCs w:val="24"/>
        </w:rPr>
        <w:t>В.Г., Меркулова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C1F">
        <w:rPr>
          <w:rFonts w:ascii="Times New Roman" w:hAnsi="Times New Roman"/>
          <w:sz w:val="24"/>
          <w:szCs w:val="24"/>
        </w:rPr>
        <w:t>Т.В.</w:t>
      </w:r>
      <w:r w:rsidRPr="003E724F">
        <w:rPr>
          <w:rFonts w:ascii="Times New Roman" w:hAnsi="Times New Roman"/>
          <w:sz w:val="24"/>
          <w:szCs w:val="24"/>
        </w:rPr>
        <w:t>,</w:t>
      </w:r>
      <w:r w:rsidRPr="00157C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7C1F">
        <w:rPr>
          <w:rFonts w:ascii="Times New Roman" w:hAnsi="Times New Roman"/>
          <w:b/>
          <w:sz w:val="24"/>
          <w:szCs w:val="24"/>
        </w:rPr>
        <w:t>Гильманова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57C1F">
        <w:rPr>
          <w:rFonts w:ascii="Times New Roman" w:hAnsi="Times New Roman"/>
          <w:b/>
          <w:sz w:val="24"/>
          <w:szCs w:val="24"/>
        </w:rPr>
        <w:t>Г.З.</w:t>
      </w:r>
      <w:r w:rsidRPr="00157C1F">
        <w:rPr>
          <w:rFonts w:ascii="Times New Roman" w:hAnsi="Times New Roman"/>
          <w:sz w:val="24"/>
          <w:szCs w:val="24"/>
        </w:rPr>
        <w:t xml:space="preserve"> Оценка сейсмического </w:t>
      </w:r>
      <w:proofErr w:type="gramStart"/>
      <w:r w:rsidRPr="00157C1F">
        <w:rPr>
          <w:rFonts w:ascii="Times New Roman" w:hAnsi="Times New Roman"/>
          <w:sz w:val="24"/>
          <w:szCs w:val="24"/>
        </w:rPr>
        <w:t>риска территории континентальной части юга Дальнего Востока России</w:t>
      </w:r>
      <w:proofErr w:type="gramEnd"/>
      <w:r w:rsidRPr="00157C1F">
        <w:rPr>
          <w:rFonts w:ascii="Times New Roman" w:hAnsi="Times New Roman"/>
          <w:sz w:val="24"/>
          <w:szCs w:val="24"/>
        </w:rPr>
        <w:t>. Хабаровск. 2018. 82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157C1F">
        <w:rPr>
          <w:rFonts w:ascii="Times New Roman" w:hAnsi="Times New Roman"/>
          <w:sz w:val="24"/>
          <w:szCs w:val="24"/>
        </w:rPr>
        <w:t>+ одна цветная вкладка.</w:t>
      </w:r>
    </w:p>
    <w:p w:rsidR="005D5DBD" w:rsidRPr="00157C1F" w:rsidRDefault="005D5DBD" w:rsidP="00B46771">
      <w:pPr>
        <w:numPr>
          <w:ilvl w:val="0"/>
          <w:numId w:val="7"/>
        </w:numPr>
        <w:ind w:left="714" w:hanging="357"/>
        <w:jc w:val="both"/>
        <w:rPr>
          <w:bCs/>
          <w:lang w:eastAsia="ru-RU"/>
        </w:rPr>
      </w:pPr>
      <w:r w:rsidRPr="00157C1F">
        <w:rPr>
          <w:lang w:eastAsia="ru-RU"/>
        </w:rPr>
        <w:t>Диденко</w:t>
      </w:r>
      <w:r>
        <w:rPr>
          <w:lang w:eastAsia="ru-RU"/>
        </w:rPr>
        <w:t xml:space="preserve"> </w:t>
      </w:r>
      <w:r w:rsidRPr="00157C1F">
        <w:rPr>
          <w:lang w:eastAsia="ru-RU"/>
        </w:rPr>
        <w:t>А.Н., Шевченко</w:t>
      </w:r>
      <w:r>
        <w:rPr>
          <w:lang w:eastAsia="ru-RU"/>
        </w:rPr>
        <w:t xml:space="preserve"> </w:t>
      </w:r>
      <w:r w:rsidRPr="00157C1F">
        <w:rPr>
          <w:lang w:eastAsia="ru-RU"/>
        </w:rPr>
        <w:t>Б.Ф., Гурьянов</w:t>
      </w:r>
      <w:r>
        <w:rPr>
          <w:lang w:eastAsia="ru-RU"/>
        </w:rPr>
        <w:t xml:space="preserve"> </w:t>
      </w:r>
      <w:r w:rsidRPr="00157C1F">
        <w:rPr>
          <w:lang w:eastAsia="ru-RU"/>
        </w:rPr>
        <w:t xml:space="preserve">В.А., </w:t>
      </w:r>
      <w:proofErr w:type="spellStart"/>
      <w:r w:rsidRPr="00157C1F">
        <w:rPr>
          <w:b/>
          <w:lang w:eastAsia="ru-RU"/>
        </w:rPr>
        <w:t>Гильманова</w:t>
      </w:r>
      <w:proofErr w:type="spellEnd"/>
      <w:r>
        <w:rPr>
          <w:b/>
          <w:lang w:eastAsia="ru-RU"/>
        </w:rPr>
        <w:t xml:space="preserve"> </w:t>
      </w:r>
      <w:r w:rsidRPr="00157C1F">
        <w:rPr>
          <w:b/>
          <w:lang w:eastAsia="ru-RU"/>
        </w:rPr>
        <w:t>Г.З.</w:t>
      </w:r>
      <w:r w:rsidRPr="00157C1F">
        <w:rPr>
          <w:lang w:eastAsia="ru-RU"/>
        </w:rPr>
        <w:t xml:space="preserve"> </w:t>
      </w:r>
      <w:r w:rsidRPr="00157C1F">
        <w:rPr>
          <w:bCs/>
          <w:lang w:eastAsia="ru-RU"/>
        </w:rPr>
        <w:t xml:space="preserve">Глубинное строение и металлогения </w:t>
      </w:r>
      <w:proofErr w:type="spellStart"/>
      <w:r w:rsidRPr="00157C1F">
        <w:rPr>
          <w:bCs/>
          <w:lang w:eastAsia="ru-RU"/>
        </w:rPr>
        <w:t>Центрально-Алданского</w:t>
      </w:r>
      <w:proofErr w:type="spellEnd"/>
      <w:r w:rsidRPr="00157C1F">
        <w:rPr>
          <w:bCs/>
          <w:lang w:eastAsia="ru-RU"/>
        </w:rPr>
        <w:t xml:space="preserve"> района // Горный журнал. 2018.</w:t>
      </w:r>
      <w:r>
        <w:rPr>
          <w:bCs/>
          <w:lang w:eastAsia="ru-RU"/>
        </w:rPr>
        <w:t xml:space="preserve"> </w:t>
      </w:r>
      <w:r w:rsidRPr="00157C1F">
        <w:rPr>
          <w:bCs/>
          <w:lang w:val="en-US" w:eastAsia="ru-RU"/>
        </w:rPr>
        <w:t>N</w:t>
      </w:r>
      <w:r w:rsidRPr="00157C1F">
        <w:rPr>
          <w:bCs/>
          <w:lang w:eastAsia="ru-RU"/>
        </w:rPr>
        <w:t xml:space="preserve">4. </w:t>
      </w:r>
      <w:r w:rsidRPr="003E724F">
        <w:rPr>
          <w:bCs/>
          <w:caps/>
          <w:lang w:val="en-US" w:eastAsia="ru-RU"/>
        </w:rPr>
        <w:t>c</w:t>
      </w:r>
      <w:r>
        <w:rPr>
          <w:bCs/>
          <w:caps/>
          <w:lang w:eastAsia="ru-RU"/>
        </w:rPr>
        <w:t>.</w:t>
      </w:r>
      <w:r w:rsidRPr="00157C1F">
        <w:rPr>
          <w:bCs/>
          <w:lang w:eastAsia="ru-RU"/>
        </w:rPr>
        <w:t xml:space="preserve"> 39-44. </w:t>
      </w:r>
      <w:r>
        <w:rPr>
          <w:bCs/>
          <w:lang w:eastAsia="ru-RU"/>
        </w:rPr>
        <w:t>(ИФ (РИНЦ) – 0,596)</w:t>
      </w:r>
    </w:p>
    <w:p w:rsidR="005D5DBD" w:rsidRPr="00157C1F" w:rsidRDefault="005D5DBD" w:rsidP="00B46771">
      <w:pPr>
        <w:numPr>
          <w:ilvl w:val="0"/>
          <w:numId w:val="7"/>
        </w:numPr>
        <w:ind w:left="714" w:right="-30" w:hanging="357"/>
        <w:jc w:val="both"/>
        <w:rPr>
          <w:bCs/>
          <w:iCs/>
        </w:rPr>
      </w:pPr>
      <w:proofErr w:type="spellStart"/>
      <w:r w:rsidRPr="00157C1F">
        <w:rPr>
          <w:b/>
        </w:rPr>
        <w:t>Гильманова</w:t>
      </w:r>
      <w:proofErr w:type="spellEnd"/>
      <w:r>
        <w:rPr>
          <w:b/>
        </w:rPr>
        <w:t xml:space="preserve"> </w:t>
      </w:r>
      <w:r w:rsidRPr="00157C1F">
        <w:rPr>
          <w:b/>
        </w:rPr>
        <w:t xml:space="preserve">Г.З., </w:t>
      </w:r>
      <w:r w:rsidRPr="00157C1F">
        <w:t>Прокудин</w:t>
      </w:r>
      <w:r>
        <w:t xml:space="preserve"> </w:t>
      </w:r>
      <w:r w:rsidRPr="00157C1F">
        <w:t xml:space="preserve">В.Г. </w:t>
      </w:r>
      <w:r w:rsidRPr="00157C1F">
        <w:rPr>
          <w:bCs/>
          <w:iCs/>
        </w:rPr>
        <w:t xml:space="preserve">Плотностная модель литосферы </w:t>
      </w:r>
      <w:proofErr w:type="spellStart"/>
      <w:r w:rsidRPr="00157C1F">
        <w:rPr>
          <w:bCs/>
          <w:iCs/>
        </w:rPr>
        <w:t>Цусимской</w:t>
      </w:r>
      <w:proofErr w:type="spellEnd"/>
      <w:r w:rsidRPr="00157C1F">
        <w:rPr>
          <w:bCs/>
          <w:iCs/>
        </w:rPr>
        <w:t xml:space="preserve"> котловины Японского моря</w:t>
      </w:r>
      <w:r>
        <w:rPr>
          <w:bCs/>
          <w:iCs/>
        </w:rPr>
        <w:t xml:space="preserve"> //</w:t>
      </w:r>
      <w:r w:rsidRPr="00157C1F">
        <w:rPr>
          <w:bCs/>
          <w:iCs/>
        </w:rPr>
        <w:t xml:space="preserve"> </w:t>
      </w:r>
      <w:r w:rsidRPr="00357E7A">
        <w:rPr>
          <w:bCs/>
          <w:iCs/>
        </w:rPr>
        <w:t>Тихоокеанская геология</w:t>
      </w:r>
      <w:r>
        <w:rPr>
          <w:bCs/>
          <w:iCs/>
        </w:rPr>
        <w:t>.</w:t>
      </w:r>
      <w:r w:rsidRPr="00157C1F">
        <w:rPr>
          <w:bCs/>
          <w:iCs/>
        </w:rPr>
        <w:t xml:space="preserve"> 2009</w:t>
      </w:r>
      <w:r>
        <w:rPr>
          <w:bCs/>
          <w:iCs/>
        </w:rPr>
        <w:t>.</w:t>
      </w:r>
      <w:r w:rsidRPr="00157C1F">
        <w:rPr>
          <w:bCs/>
          <w:iCs/>
        </w:rPr>
        <w:t xml:space="preserve"> Т</w:t>
      </w:r>
      <w:r>
        <w:rPr>
          <w:bCs/>
          <w:iCs/>
        </w:rPr>
        <w:t>.</w:t>
      </w:r>
      <w:r w:rsidRPr="00157C1F">
        <w:rPr>
          <w:bCs/>
          <w:iCs/>
        </w:rPr>
        <w:t xml:space="preserve"> 28</w:t>
      </w:r>
      <w:r>
        <w:rPr>
          <w:bCs/>
          <w:iCs/>
        </w:rPr>
        <w:t xml:space="preserve">. </w:t>
      </w:r>
      <w:r w:rsidRPr="00157C1F">
        <w:rPr>
          <w:bCs/>
          <w:iCs/>
        </w:rPr>
        <w:t>№3</w:t>
      </w:r>
      <w:r>
        <w:rPr>
          <w:bCs/>
          <w:iCs/>
        </w:rPr>
        <w:t>. С.</w:t>
      </w:r>
      <w:r w:rsidRPr="00157C1F">
        <w:rPr>
          <w:bCs/>
          <w:iCs/>
        </w:rPr>
        <w:t xml:space="preserve"> 94-101.</w:t>
      </w:r>
      <w:r>
        <w:rPr>
          <w:bCs/>
          <w:iCs/>
        </w:rPr>
        <w:t xml:space="preserve"> </w:t>
      </w:r>
      <w:r w:rsidRPr="00157C1F">
        <w:t xml:space="preserve">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CB5E99" w:rsidRDefault="005D5DBD" w:rsidP="00B46771">
      <w:pPr>
        <w:numPr>
          <w:ilvl w:val="0"/>
          <w:numId w:val="7"/>
        </w:numPr>
        <w:ind w:left="714" w:right="-30" w:hanging="357"/>
        <w:jc w:val="both"/>
        <w:rPr>
          <w:bCs/>
          <w:iCs/>
          <w:lang w:val="en-US"/>
        </w:rPr>
      </w:pPr>
      <w:r w:rsidRPr="00157C1F">
        <w:t>Тимофеев</w:t>
      </w:r>
      <w:r>
        <w:t xml:space="preserve"> </w:t>
      </w:r>
      <w:r w:rsidRPr="00157C1F">
        <w:t>В.Ю., Казанский</w:t>
      </w:r>
      <w:r>
        <w:t xml:space="preserve"> </w:t>
      </w:r>
      <w:r w:rsidRPr="00157C1F">
        <w:t xml:space="preserve">А.Ю., </w:t>
      </w:r>
      <w:proofErr w:type="spellStart"/>
      <w:r w:rsidRPr="00157C1F">
        <w:t>Ардюков</w:t>
      </w:r>
      <w:proofErr w:type="spellEnd"/>
      <w:r>
        <w:t xml:space="preserve"> </w:t>
      </w:r>
      <w:r w:rsidRPr="00157C1F">
        <w:t xml:space="preserve">Д.Г., </w:t>
      </w:r>
      <w:proofErr w:type="spellStart"/>
      <w:r w:rsidRPr="00157C1F">
        <w:t>Метелкин</w:t>
      </w:r>
      <w:proofErr w:type="spellEnd"/>
      <w:r>
        <w:t xml:space="preserve"> </w:t>
      </w:r>
      <w:r w:rsidRPr="00157C1F">
        <w:t>Д.В., Горнов</w:t>
      </w:r>
      <w:r>
        <w:t xml:space="preserve"> </w:t>
      </w:r>
      <w:r w:rsidRPr="00157C1F">
        <w:t>П.Ю., Шестаков</w:t>
      </w:r>
      <w:r>
        <w:t xml:space="preserve"> </w:t>
      </w:r>
      <w:r w:rsidRPr="00157C1F">
        <w:t>Н.В., Бойко</w:t>
      </w:r>
      <w:r w:rsidRPr="00CB5E99">
        <w:t xml:space="preserve"> </w:t>
      </w:r>
      <w:r w:rsidRPr="00157C1F">
        <w:t>Е.</w:t>
      </w:r>
      <w:r w:rsidRPr="00CB5E99">
        <w:rPr>
          <w:caps/>
        </w:rPr>
        <w:t>в</w:t>
      </w:r>
      <w:r w:rsidRPr="00157C1F">
        <w:t>., Тимофеев</w:t>
      </w:r>
      <w:r>
        <w:t xml:space="preserve"> </w:t>
      </w:r>
      <w:r w:rsidRPr="00157C1F">
        <w:t xml:space="preserve">А.В., </w:t>
      </w:r>
      <w:proofErr w:type="spellStart"/>
      <w:r w:rsidRPr="00157C1F">
        <w:rPr>
          <w:b/>
        </w:rPr>
        <w:t>Гильманова</w:t>
      </w:r>
      <w:proofErr w:type="spellEnd"/>
      <w:r w:rsidRPr="00CB5E99">
        <w:rPr>
          <w:b/>
        </w:rPr>
        <w:t xml:space="preserve"> </w:t>
      </w:r>
      <w:r w:rsidRPr="00157C1F">
        <w:rPr>
          <w:b/>
        </w:rPr>
        <w:t xml:space="preserve">Г.З. </w:t>
      </w:r>
      <w:r w:rsidRPr="00157C1F">
        <w:t>О параметрах вращения Сибирского домена и его восточного обрамления в различные геологические эпохи</w:t>
      </w:r>
      <w:r>
        <w:t xml:space="preserve"> //</w:t>
      </w:r>
      <w:r w:rsidRPr="00157C1F">
        <w:rPr>
          <w:b/>
          <w:bCs/>
          <w:iCs/>
        </w:rPr>
        <w:t xml:space="preserve"> </w:t>
      </w:r>
      <w:r w:rsidRPr="00CB5E99">
        <w:rPr>
          <w:bCs/>
          <w:iCs/>
        </w:rPr>
        <w:t>Тихоокеанская геология</w:t>
      </w:r>
      <w:r>
        <w:rPr>
          <w:bCs/>
          <w:iCs/>
        </w:rPr>
        <w:t>.</w:t>
      </w:r>
      <w:r w:rsidRPr="00157C1F">
        <w:rPr>
          <w:bCs/>
          <w:iCs/>
        </w:rPr>
        <w:t xml:space="preserve"> </w:t>
      </w:r>
      <w:r w:rsidRPr="00CB5E99">
        <w:rPr>
          <w:bCs/>
          <w:iCs/>
          <w:lang w:val="en-US"/>
        </w:rPr>
        <w:t xml:space="preserve">2011. </w:t>
      </w:r>
      <w:r w:rsidRPr="00157C1F">
        <w:rPr>
          <w:bCs/>
          <w:iCs/>
        </w:rPr>
        <w:t>Т</w:t>
      </w:r>
      <w:r w:rsidRPr="00CB5E99">
        <w:rPr>
          <w:bCs/>
          <w:iCs/>
          <w:lang w:val="en-US"/>
        </w:rPr>
        <w:t>. 30. №4.</w:t>
      </w:r>
      <w:r>
        <w:rPr>
          <w:bCs/>
          <w:iCs/>
        </w:rPr>
        <w:t xml:space="preserve"> С.</w:t>
      </w:r>
      <w:r w:rsidRPr="00CB5E99">
        <w:rPr>
          <w:bCs/>
          <w:iCs/>
          <w:lang w:val="en-US"/>
        </w:rPr>
        <w:t xml:space="preserve"> 19-29.</w:t>
      </w:r>
      <w:r>
        <w:rPr>
          <w:bCs/>
          <w:iCs/>
        </w:rPr>
        <w:t xml:space="preserve"> </w:t>
      </w:r>
      <w:r w:rsidRPr="00157C1F">
        <w:t xml:space="preserve">(ИФ – 0,397; </w:t>
      </w:r>
      <w:r w:rsidRPr="00157C1F">
        <w:rPr>
          <w:lang w:val="en-US"/>
        </w:rPr>
        <w:t>Q</w:t>
      </w:r>
      <w:r w:rsidRPr="00157C1F">
        <w:t>4)</w:t>
      </w:r>
    </w:p>
    <w:p w:rsidR="005D5DBD" w:rsidRPr="00CB5E99" w:rsidRDefault="005D5DBD" w:rsidP="00B4677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eastAsia="MS Mincho"/>
          <w:iCs/>
          <w:lang w:eastAsia="ja-JP"/>
        </w:rPr>
      </w:pPr>
      <w:proofErr w:type="spellStart"/>
      <w:r w:rsidRPr="00157C1F">
        <w:rPr>
          <w:rFonts w:eastAsia="MS Mincho"/>
          <w:bCs/>
          <w:lang w:val="en-US" w:eastAsia="ja-JP"/>
        </w:rPr>
        <w:t>Rasskazov</w:t>
      </w:r>
      <w:proofErr w:type="spellEnd"/>
      <w:r w:rsidRPr="00CB5E99">
        <w:rPr>
          <w:rFonts w:eastAsia="MS Mincho"/>
          <w:bCs/>
          <w:lang w:val="en-US" w:eastAsia="ja-JP"/>
        </w:rPr>
        <w:t xml:space="preserve"> </w:t>
      </w:r>
      <w:proofErr w:type="spellStart"/>
      <w:r w:rsidRPr="00157C1F">
        <w:rPr>
          <w:rFonts w:eastAsia="MS Mincho"/>
          <w:bCs/>
          <w:lang w:val="en-US" w:eastAsia="ja-JP"/>
        </w:rPr>
        <w:t>I</w:t>
      </w:r>
      <w:r w:rsidRPr="00CB5E99">
        <w:rPr>
          <w:rFonts w:eastAsia="MS Mincho"/>
          <w:bCs/>
          <w:lang w:val="en-US" w:eastAsia="ja-JP"/>
        </w:rPr>
        <w:t>.</w:t>
      </w:r>
      <w:r w:rsidRPr="00157C1F">
        <w:rPr>
          <w:rFonts w:eastAsia="MS Mincho"/>
          <w:bCs/>
          <w:lang w:val="en-US" w:eastAsia="ja-JP"/>
        </w:rPr>
        <w:t>Yu</w:t>
      </w:r>
      <w:proofErr w:type="spellEnd"/>
      <w:r w:rsidRPr="00CB5E99">
        <w:rPr>
          <w:rFonts w:eastAsia="MS Mincho"/>
          <w:bCs/>
          <w:lang w:val="en-US" w:eastAsia="ja-JP"/>
        </w:rPr>
        <w:t xml:space="preserve">., </w:t>
      </w:r>
      <w:proofErr w:type="spellStart"/>
      <w:r w:rsidRPr="00157C1F">
        <w:rPr>
          <w:rFonts w:eastAsia="MS Mincho"/>
          <w:bCs/>
          <w:lang w:val="en-US" w:eastAsia="ja-JP"/>
        </w:rPr>
        <w:t>Saksin</w:t>
      </w:r>
      <w:proofErr w:type="spellEnd"/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B</w:t>
      </w:r>
      <w:r w:rsidRPr="00CB5E99">
        <w:rPr>
          <w:rFonts w:eastAsia="MS Mincho"/>
          <w:bCs/>
          <w:lang w:val="en-US" w:eastAsia="ja-JP"/>
        </w:rPr>
        <w:t>.</w:t>
      </w:r>
      <w:r w:rsidRPr="00157C1F">
        <w:rPr>
          <w:rFonts w:eastAsia="MS Mincho"/>
          <w:bCs/>
          <w:lang w:val="en-US" w:eastAsia="ja-JP"/>
        </w:rPr>
        <w:t>G</w:t>
      </w:r>
      <w:r w:rsidRPr="00CB5E99">
        <w:rPr>
          <w:rFonts w:eastAsia="MS Mincho"/>
          <w:bCs/>
          <w:lang w:val="en-US" w:eastAsia="ja-JP"/>
        </w:rPr>
        <w:t xml:space="preserve">., </w:t>
      </w:r>
      <w:proofErr w:type="spellStart"/>
      <w:r w:rsidRPr="00157C1F">
        <w:rPr>
          <w:rFonts w:eastAsia="MS Mincho"/>
          <w:bCs/>
          <w:lang w:val="en-US" w:eastAsia="ja-JP"/>
        </w:rPr>
        <w:t>Petrov</w:t>
      </w:r>
      <w:proofErr w:type="spellEnd"/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V</w:t>
      </w:r>
      <w:r w:rsidRPr="00CB5E99">
        <w:rPr>
          <w:rFonts w:eastAsia="MS Mincho"/>
          <w:bCs/>
          <w:lang w:val="en-US" w:eastAsia="ja-JP"/>
        </w:rPr>
        <w:t>.</w:t>
      </w:r>
      <w:r w:rsidRPr="00157C1F">
        <w:rPr>
          <w:rFonts w:eastAsia="MS Mincho"/>
          <w:bCs/>
          <w:lang w:val="en-US" w:eastAsia="ja-JP"/>
        </w:rPr>
        <w:t>A</w:t>
      </w:r>
      <w:r w:rsidRPr="00CB5E99">
        <w:rPr>
          <w:rFonts w:eastAsia="MS Mincho"/>
          <w:bCs/>
          <w:lang w:val="en-US" w:eastAsia="ja-JP"/>
        </w:rPr>
        <w:t xml:space="preserve">., </w:t>
      </w:r>
      <w:r w:rsidRPr="00157C1F">
        <w:rPr>
          <w:rFonts w:eastAsia="MS Mincho"/>
          <w:bCs/>
          <w:lang w:val="en-US" w:eastAsia="ja-JP"/>
        </w:rPr>
        <w:t>Shevchenko</w:t>
      </w:r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B</w:t>
      </w:r>
      <w:r w:rsidRPr="00CB5E99">
        <w:rPr>
          <w:rFonts w:eastAsia="MS Mincho"/>
          <w:bCs/>
          <w:lang w:val="en-US" w:eastAsia="ja-JP"/>
        </w:rPr>
        <w:t>.</w:t>
      </w:r>
      <w:r w:rsidRPr="00157C1F">
        <w:rPr>
          <w:rFonts w:eastAsia="MS Mincho"/>
          <w:bCs/>
          <w:lang w:val="en-US" w:eastAsia="ja-JP"/>
        </w:rPr>
        <w:t>F</w:t>
      </w:r>
      <w:r w:rsidRPr="00CB5E99">
        <w:rPr>
          <w:rFonts w:eastAsia="MS Mincho"/>
          <w:bCs/>
          <w:lang w:val="en-US" w:eastAsia="ja-JP"/>
        </w:rPr>
        <w:t xml:space="preserve">., </w:t>
      </w:r>
      <w:proofErr w:type="spellStart"/>
      <w:r w:rsidRPr="00157C1F">
        <w:rPr>
          <w:rFonts w:eastAsia="MS Mincho"/>
          <w:bCs/>
          <w:lang w:val="en-US" w:eastAsia="ja-JP"/>
        </w:rPr>
        <w:t>Usikov</w:t>
      </w:r>
      <w:proofErr w:type="spellEnd"/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V</w:t>
      </w:r>
      <w:r w:rsidRPr="00CB5E99">
        <w:rPr>
          <w:rFonts w:eastAsia="MS Mincho"/>
          <w:bCs/>
          <w:lang w:val="en-US" w:eastAsia="ja-JP"/>
        </w:rPr>
        <w:t>.</w:t>
      </w:r>
      <w:r w:rsidRPr="00157C1F">
        <w:rPr>
          <w:rFonts w:eastAsia="MS Mincho"/>
          <w:bCs/>
          <w:lang w:val="en-US" w:eastAsia="ja-JP"/>
        </w:rPr>
        <w:t>I</w:t>
      </w:r>
      <w:r w:rsidRPr="00CB5E99">
        <w:rPr>
          <w:rFonts w:eastAsia="MS Mincho"/>
          <w:bCs/>
          <w:lang w:val="en-US" w:eastAsia="ja-JP"/>
        </w:rPr>
        <w:t xml:space="preserve">., </w:t>
      </w:r>
      <w:proofErr w:type="spellStart"/>
      <w:r w:rsidRPr="00157C1F">
        <w:rPr>
          <w:rFonts w:eastAsia="MS Mincho"/>
          <w:b/>
          <w:bCs/>
          <w:lang w:val="en-US" w:eastAsia="ja-JP"/>
        </w:rPr>
        <w:t>Gil</w:t>
      </w:r>
      <w:r w:rsidRPr="00CB5E99">
        <w:rPr>
          <w:rFonts w:eastAsia="MS Mincho"/>
          <w:b/>
          <w:bCs/>
          <w:lang w:val="en-US" w:eastAsia="ja-JP"/>
        </w:rPr>
        <w:t>’</w:t>
      </w:r>
      <w:r w:rsidRPr="00157C1F">
        <w:rPr>
          <w:rFonts w:eastAsia="MS Mincho"/>
          <w:b/>
          <w:bCs/>
          <w:lang w:val="en-US" w:eastAsia="ja-JP"/>
        </w:rPr>
        <w:t>manova</w:t>
      </w:r>
      <w:proofErr w:type="spellEnd"/>
      <w:r w:rsidRPr="00CB5E99">
        <w:rPr>
          <w:rFonts w:eastAsia="MS Mincho"/>
          <w:b/>
          <w:bCs/>
          <w:lang w:val="en-US" w:eastAsia="ja-JP"/>
        </w:rPr>
        <w:t xml:space="preserve"> </w:t>
      </w:r>
      <w:r w:rsidRPr="00157C1F">
        <w:rPr>
          <w:rFonts w:eastAsia="MS Mincho"/>
          <w:b/>
          <w:bCs/>
          <w:lang w:val="en-US" w:eastAsia="ja-JP"/>
        </w:rPr>
        <w:t>G</w:t>
      </w:r>
      <w:r w:rsidRPr="00CB5E99">
        <w:rPr>
          <w:rFonts w:eastAsia="MS Mincho"/>
          <w:b/>
          <w:bCs/>
          <w:lang w:val="en-US" w:eastAsia="ja-JP"/>
        </w:rPr>
        <w:t>.</w:t>
      </w:r>
      <w:r w:rsidRPr="00157C1F">
        <w:rPr>
          <w:rFonts w:eastAsia="MS Mincho"/>
          <w:b/>
          <w:bCs/>
          <w:lang w:val="en-US" w:eastAsia="ja-JP"/>
        </w:rPr>
        <w:t>Z</w:t>
      </w:r>
      <w:r w:rsidRPr="00CB5E99">
        <w:rPr>
          <w:rFonts w:eastAsia="MS Mincho"/>
          <w:b/>
          <w:bCs/>
          <w:lang w:val="en-US" w:eastAsia="ja-JP"/>
        </w:rPr>
        <w:t>.</w:t>
      </w:r>
      <w:r w:rsidRPr="00CB5E99">
        <w:rPr>
          <w:rFonts w:eastAsia="MS Mincho"/>
          <w:bCs/>
          <w:i/>
          <w:i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Present</w:t>
      </w:r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Day</w:t>
      </w:r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Stress</w:t>
      </w:r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>Strain</w:t>
      </w:r>
      <w:r w:rsidRPr="00CB5E99">
        <w:rPr>
          <w:rFonts w:eastAsia="MS Mincho"/>
          <w:bCs/>
          <w:lang w:val="en-US" w:eastAsia="ja-JP"/>
        </w:rPr>
        <w:t xml:space="preserve"> </w:t>
      </w:r>
      <w:r w:rsidRPr="00157C1F">
        <w:rPr>
          <w:rFonts w:eastAsia="MS Mincho"/>
          <w:bCs/>
          <w:lang w:val="en-US" w:eastAsia="ja-JP"/>
        </w:rPr>
        <w:t xml:space="preserve">State in the Upper Crust of the </w:t>
      </w:r>
      <w:proofErr w:type="spellStart"/>
      <w:r w:rsidRPr="00157C1F">
        <w:rPr>
          <w:rFonts w:eastAsia="MS Mincho"/>
          <w:bCs/>
          <w:lang w:val="en-US" w:eastAsia="ja-JP"/>
        </w:rPr>
        <w:t>Amurian</w:t>
      </w:r>
      <w:proofErr w:type="spellEnd"/>
      <w:r w:rsidRPr="00157C1F">
        <w:rPr>
          <w:rFonts w:eastAsia="MS Mincho"/>
          <w:bCs/>
          <w:lang w:val="en-US" w:eastAsia="ja-JP"/>
        </w:rPr>
        <w:t xml:space="preserve"> Lithosphere Plate</w:t>
      </w:r>
      <w:r w:rsidRPr="00CB5E99">
        <w:rPr>
          <w:rFonts w:eastAsia="MS Mincho"/>
          <w:bCs/>
          <w:lang w:val="en-US" w:eastAsia="ja-JP"/>
        </w:rPr>
        <w:t xml:space="preserve"> //</w:t>
      </w:r>
      <w:r w:rsidRPr="00157C1F">
        <w:rPr>
          <w:rFonts w:eastAsia="MS Mincho"/>
          <w:bCs/>
          <w:lang w:val="en-US" w:eastAsia="ja-JP"/>
        </w:rPr>
        <w:t xml:space="preserve"> </w:t>
      </w:r>
      <w:r w:rsidRPr="00CB5E99">
        <w:rPr>
          <w:rFonts w:eastAsia="MS Mincho"/>
          <w:iCs/>
          <w:lang w:val="en-US" w:eastAsia="ja-JP"/>
        </w:rPr>
        <w:t>Physics of the Solid Earth.</w:t>
      </w:r>
      <w:r w:rsidRPr="00157C1F">
        <w:rPr>
          <w:rFonts w:eastAsia="MS Mincho"/>
          <w:iCs/>
          <w:lang w:val="en-US" w:eastAsia="ja-JP"/>
        </w:rPr>
        <w:t xml:space="preserve"> </w:t>
      </w:r>
      <w:r w:rsidRPr="00CB5E99">
        <w:rPr>
          <w:rFonts w:eastAsia="MS Mincho"/>
          <w:iCs/>
          <w:lang w:eastAsia="ja-JP"/>
        </w:rPr>
        <w:t>2014</w:t>
      </w:r>
      <w:r>
        <w:rPr>
          <w:rFonts w:eastAsia="MS Mincho"/>
          <w:iCs/>
          <w:lang w:eastAsia="ja-JP"/>
        </w:rPr>
        <w:t>.</w:t>
      </w:r>
      <w:r w:rsidRPr="00CB5E99">
        <w:rPr>
          <w:rFonts w:eastAsia="MS Mincho"/>
          <w:iCs/>
          <w:lang w:eastAsia="ja-JP"/>
        </w:rPr>
        <w:t xml:space="preserve"> </w:t>
      </w:r>
      <w:r w:rsidRPr="00157C1F">
        <w:rPr>
          <w:rFonts w:eastAsia="MS Mincho"/>
          <w:iCs/>
          <w:lang w:val="en-US" w:eastAsia="ja-JP"/>
        </w:rPr>
        <w:t>V</w:t>
      </w:r>
      <w:r w:rsidRPr="00CB5E99">
        <w:rPr>
          <w:rFonts w:eastAsia="MS Mincho"/>
          <w:iCs/>
          <w:lang w:eastAsia="ja-JP"/>
        </w:rPr>
        <w:t>. 50</w:t>
      </w:r>
      <w:r>
        <w:rPr>
          <w:rFonts w:eastAsia="MS Mincho"/>
          <w:iCs/>
          <w:lang w:eastAsia="ja-JP"/>
        </w:rPr>
        <w:t>.</w:t>
      </w:r>
      <w:r w:rsidRPr="00CB5E99">
        <w:rPr>
          <w:rFonts w:eastAsia="MS Mincho"/>
          <w:iCs/>
          <w:lang w:eastAsia="ja-JP"/>
        </w:rPr>
        <w:t xml:space="preserve"> </w:t>
      </w:r>
      <w:r w:rsidRPr="00157C1F">
        <w:rPr>
          <w:rFonts w:eastAsia="MS Mincho"/>
          <w:iCs/>
          <w:lang w:val="en-US" w:eastAsia="ja-JP"/>
        </w:rPr>
        <w:t>No</w:t>
      </w:r>
      <w:r w:rsidRPr="00CB5E99">
        <w:rPr>
          <w:rFonts w:eastAsia="MS Mincho"/>
          <w:iCs/>
          <w:lang w:eastAsia="ja-JP"/>
        </w:rPr>
        <w:t>. 3</w:t>
      </w:r>
      <w:r>
        <w:rPr>
          <w:rFonts w:eastAsia="MS Mincho"/>
          <w:iCs/>
          <w:lang w:eastAsia="ja-JP"/>
        </w:rPr>
        <w:t>.</w:t>
      </w:r>
      <w:r w:rsidRPr="00CB5E99">
        <w:rPr>
          <w:rFonts w:eastAsia="MS Mincho"/>
          <w:iCs/>
          <w:lang w:eastAsia="ja-JP"/>
        </w:rPr>
        <w:t xml:space="preserve"> </w:t>
      </w:r>
      <w:r w:rsidRPr="00CB5E99">
        <w:rPr>
          <w:rFonts w:eastAsia="MS Mincho"/>
          <w:iCs/>
          <w:caps/>
          <w:lang w:val="en-US" w:eastAsia="ja-JP"/>
        </w:rPr>
        <w:t>p</w:t>
      </w:r>
      <w:r w:rsidRPr="00CB5E99">
        <w:rPr>
          <w:rFonts w:eastAsia="MS Mincho"/>
          <w:iCs/>
          <w:lang w:eastAsia="ja-JP"/>
        </w:rPr>
        <w:t xml:space="preserve">. 444–452. </w:t>
      </w:r>
      <w:r w:rsidRPr="00157C1F">
        <w:t>(ИФ – 0,</w:t>
      </w:r>
      <w:r>
        <w:t>642</w:t>
      </w:r>
      <w:r w:rsidRPr="00157C1F">
        <w:t xml:space="preserve">; </w:t>
      </w:r>
      <w:r w:rsidRPr="00157C1F">
        <w:rPr>
          <w:lang w:val="en-US"/>
        </w:rPr>
        <w:t>Q</w:t>
      </w:r>
      <w:r w:rsidRPr="00157C1F">
        <w:t>4)</w:t>
      </w:r>
    </w:p>
    <w:p w:rsidR="005D5DBD" w:rsidRPr="00157C1F" w:rsidRDefault="005D5DBD" w:rsidP="00B46771">
      <w:pPr>
        <w:suppressAutoHyphens w:val="0"/>
        <w:autoSpaceDE w:val="0"/>
        <w:autoSpaceDN w:val="0"/>
        <w:adjustRightInd w:val="0"/>
        <w:jc w:val="both"/>
        <w:rPr>
          <w:rFonts w:eastAsia="MS Mincho"/>
          <w:bCs/>
          <w:lang w:eastAsia="ja-JP"/>
        </w:rPr>
      </w:pPr>
    </w:p>
    <w:p w:rsidR="005D5DBD" w:rsidRDefault="005D5DBD" w:rsidP="00B46771">
      <w:pPr>
        <w:suppressAutoHyphens w:val="0"/>
        <w:autoSpaceDE w:val="0"/>
        <w:autoSpaceDN w:val="0"/>
        <w:adjustRightInd w:val="0"/>
        <w:jc w:val="both"/>
        <w:rPr>
          <w:rFonts w:eastAsia="MS Mincho"/>
          <w:bCs/>
          <w:lang w:eastAsia="ja-JP"/>
        </w:rPr>
      </w:pPr>
    </w:p>
    <w:p w:rsidR="005D5DBD" w:rsidRPr="00157C1F" w:rsidRDefault="005D5DBD" w:rsidP="00B46771">
      <w:pPr>
        <w:suppressAutoHyphens w:val="0"/>
        <w:autoSpaceDE w:val="0"/>
        <w:autoSpaceDN w:val="0"/>
        <w:adjustRightInd w:val="0"/>
        <w:jc w:val="both"/>
        <w:rPr>
          <w:rFonts w:eastAsia="MS Mincho"/>
          <w:bCs/>
          <w:lang w:eastAsia="ja-JP"/>
        </w:rPr>
      </w:pPr>
    </w:p>
    <w:p w:rsidR="005D5DBD" w:rsidRPr="00157C1F" w:rsidRDefault="005D5DBD" w:rsidP="00B46771">
      <w:pPr>
        <w:jc w:val="both"/>
      </w:pPr>
      <w:r>
        <w:t xml:space="preserve">Ученый секретарь </w:t>
      </w:r>
      <w:proofErr w:type="spellStart"/>
      <w:r>
        <w:t>ИТиГ</w:t>
      </w:r>
      <w:proofErr w:type="spellEnd"/>
      <w:r>
        <w:t xml:space="preserve"> ДВО РАН</w:t>
      </w:r>
      <w:r>
        <w:tab/>
      </w:r>
      <w:r>
        <w:tab/>
      </w:r>
      <w:r>
        <w:tab/>
      </w:r>
      <w:r>
        <w:tab/>
      </w:r>
      <w:r>
        <w:tab/>
        <w:t xml:space="preserve">С.Н. </w:t>
      </w:r>
      <w:proofErr w:type="spellStart"/>
      <w:r>
        <w:t>Алексеенко</w:t>
      </w:r>
      <w:proofErr w:type="spellEnd"/>
    </w:p>
    <w:sectPr w:rsidR="005D5DBD" w:rsidRPr="00157C1F" w:rsidSect="00D72582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0D7"/>
    <w:multiLevelType w:val="hybridMultilevel"/>
    <w:tmpl w:val="C508609A"/>
    <w:lvl w:ilvl="0" w:tplc="31C812C0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4F683E"/>
    <w:multiLevelType w:val="hybridMultilevel"/>
    <w:tmpl w:val="C472C6F8"/>
    <w:lvl w:ilvl="0" w:tplc="F35A8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A581BB7"/>
    <w:multiLevelType w:val="hybridMultilevel"/>
    <w:tmpl w:val="6664A754"/>
    <w:lvl w:ilvl="0" w:tplc="F35A8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022A07"/>
    <w:multiLevelType w:val="hybridMultilevel"/>
    <w:tmpl w:val="290E4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5C3006"/>
    <w:multiLevelType w:val="hybridMultilevel"/>
    <w:tmpl w:val="22429442"/>
    <w:lvl w:ilvl="0" w:tplc="4BFA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9D1E0F"/>
    <w:multiLevelType w:val="hybridMultilevel"/>
    <w:tmpl w:val="77825A20"/>
    <w:lvl w:ilvl="0" w:tplc="FE3C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E13A95"/>
    <w:multiLevelType w:val="hybridMultilevel"/>
    <w:tmpl w:val="3356E4AC"/>
    <w:lvl w:ilvl="0" w:tplc="F35A8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</w:footnotePr>
  <w:compat/>
  <w:rsids>
    <w:rsidRoot w:val="00466077"/>
    <w:rsid w:val="0003246A"/>
    <w:rsid w:val="00082314"/>
    <w:rsid w:val="000846FA"/>
    <w:rsid w:val="00157C1F"/>
    <w:rsid w:val="00170447"/>
    <w:rsid w:val="002072DF"/>
    <w:rsid w:val="002D7ACE"/>
    <w:rsid w:val="00357E7A"/>
    <w:rsid w:val="00360B4D"/>
    <w:rsid w:val="00387002"/>
    <w:rsid w:val="003E724F"/>
    <w:rsid w:val="00466077"/>
    <w:rsid w:val="00580ED8"/>
    <w:rsid w:val="005D130B"/>
    <w:rsid w:val="005D5DBD"/>
    <w:rsid w:val="007D7C27"/>
    <w:rsid w:val="008A6C1B"/>
    <w:rsid w:val="0095047A"/>
    <w:rsid w:val="00984B45"/>
    <w:rsid w:val="00B16556"/>
    <w:rsid w:val="00B46771"/>
    <w:rsid w:val="00CB5E99"/>
    <w:rsid w:val="00CE3495"/>
    <w:rsid w:val="00D31B1F"/>
    <w:rsid w:val="00D72582"/>
    <w:rsid w:val="00D94FD7"/>
    <w:rsid w:val="00E211D5"/>
    <w:rsid w:val="00F0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66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66077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rsid w:val="004660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66077"/>
    <w:rPr>
      <w:rFonts w:ascii="Times New Roman" w:hAnsi="Times New Roman" w:cs="Times New Roman"/>
      <w:sz w:val="24"/>
      <w:szCs w:val="24"/>
      <w:lang w:eastAsia="ar-SA" w:bidi="ar-SA"/>
    </w:rPr>
  </w:style>
  <w:style w:type="paragraph" w:styleId="HTML">
    <w:name w:val="HTML Preformatted"/>
    <w:basedOn w:val="a"/>
    <w:link w:val="HTML0"/>
    <w:uiPriority w:val="99"/>
    <w:rsid w:val="00466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66077"/>
    <w:rPr>
      <w:rFonts w:ascii="Courier New" w:hAnsi="Courier New" w:cs="Courier New"/>
      <w:color w:val="000000"/>
      <w:sz w:val="20"/>
      <w:szCs w:val="20"/>
      <w:lang w:eastAsia="ar-SA" w:bidi="ar-SA"/>
    </w:rPr>
  </w:style>
  <w:style w:type="character" w:styleId="a5">
    <w:name w:val="Strong"/>
    <w:basedOn w:val="a0"/>
    <w:uiPriority w:val="99"/>
    <w:qFormat/>
    <w:rsid w:val="00466077"/>
    <w:rPr>
      <w:rFonts w:cs="Times New Roman"/>
      <w:b/>
      <w:bCs/>
    </w:rPr>
  </w:style>
  <w:style w:type="paragraph" w:styleId="a6">
    <w:name w:val="Normal (Web)"/>
    <w:basedOn w:val="a"/>
    <w:uiPriority w:val="99"/>
    <w:rsid w:val="00466077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styleId="a7">
    <w:name w:val="Hyperlink"/>
    <w:basedOn w:val="a0"/>
    <w:uiPriority w:val="99"/>
    <w:rsid w:val="00466077"/>
    <w:rPr>
      <w:rFonts w:cs="Times New Roman"/>
      <w:color w:val="0000FF"/>
      <w:u w:val="single"/>
    </w:rPr>
  </w:style>
  <w:style w:type="character" w:customStyle="1" w:styleId="s1">
    <w:name w:val="s1"/>
    <w:basedOn w:val="a0"/>
    <w:uiPriority w:val="99"/>
    <w:rsid w:val="00466077"/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466077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466077"/>
    <w:pPr>
      <w:widowControl w:val="0"/>
      <w:shd w:val="clear" w:color="auto" w:fill="FFFFFF"/>
      <w:suppressAutoHyphens w:val="0"/>
      <w:spacing w:line="480" w:lineRule="exact"/>
      <w:ind w:hanging="46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5"/>
    <w:basedOn w:val="MSGENFONTSTYLENAMETEMPLATEROLENUMBERMSGENFONTSTYLENAMEBYROLETEXT2"/>
    <w:uiPriority w:val="99"/>
    <w:rsid w:val="00466077"/>
    <w:rPr>
      <w:b/>
      <w:bCs/>
      <w:sz w:val="21"/>
      <w:szCs w:val="21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uiPriority w:val="99"/>
    <w:rsid w:val="00466077"/>
    <w:rPr>
      <w:i/>
      <w:iCs/>
      <w:u w:val="none"/>
    </w:rPr>
  </w:style>
  <w:style w:type="character" w:customStyle="1" w:styleId="MSGENFONTSTYLENAMETEMPLATEROLENUMBERMSGENFONTSTYLENAMEBYROLETEXT2MSGENFONTSTYLEMODIFERITALIC1">
    <w:name w:val="MSG_EN_FONT_STYLE_NAME_TEMPLATE_ROLE_NUMBER MSG_EN_FONT_STYLE_NAME_BY_ROLE_TEXT 2 + MSG_EN_FONT_STYLE_MODIFER_ITALIC1"/>
    <w:basedOn w:val="MSGENFONTSTYLENAMETEMPLATEROLENUMBERMSGENFONTSTYLENAMEBYROLETEXT2"/>
    <w:uiPriority w:val="99"/>
    <w:rsid w:val="00466077"/>
    <w:rPr>
      <w:i/>
      <w:iCs/>
      <w:color w:val="A3A3A3"/>
      <w:u w:val="none"/>
      <w:lang w:val="en-US" w:eastAsia="en-US"/>
    </w:rPr>
  </w:style>
  <w:style w:type="character" w:customStyle="1" w:styleId="wmi-callto">
    <w:name w:val="wmi-callto"/>
    <w:basedOn w:val="a0"/>
    <w:uiPriority w:val="99"/>
    <w:rsid w:val="00466077"/>
    <w:rPr>
      <w:rFonts w:cs="Times New Roman"/>
    </w:rPr>
  </w:style>
  <w:style w:type="paragraph" w:styleId="a8">
    <w:name w:val="List Paragraph"/>
    <w:basedOn w:val="a"/>
    <w:uiPriority w:val="99"/>
    <w:qFormat/>
    <w:rsid w:val="004660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</cp:revision>
  <cp:lastPrinted>2019-04-16T04:45:00Z</cp:lastPrinted>
  <dcterms:created xsi:type="dcterms:W3CDTF">2019-04-23T03:51:00Z</dcterms:created>
  <dcterms:modified xsi:type="dcterms:W3CDTF">2019-04-23T03:51:00Z</dcterms:modified>
</cp:coreProperties>
</file>