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E5" w:rsidRPr="006152E5" w:rsidRDefault="006152E5" w:rsidP="006152E5">
      <w:pPr>
        <w:ind w:left="0" w:firstLine="0"/>
        <w:rPr>
          <w:rFonts w:ascii="Calibri" w:eastAsia="Times New Roman" w:hAnsi="Calibri" w:cs="Times New Roman"/>
          <w:b/>
          <w:bCs/>
          <w:sz w:val="40"/>
          <w:szCs w:val="40"/>
          <w:u w:val="single"/>
        </w:rPr>
      </w:pPr>
      <w:r w:rsidRPr="006152E5">
        <w:rPr>
          <w:rFonts w:ascii="Calibri" w:eastAsia="Times New Roman" w:hAnsi="Calibri" w:cs="Times New Roman"/>
          <w:b/>
          <w:bCs/>
          <w:sz w:val="40"/>
          <w:szCs w:val="40"/>
          <w:u w:val="single"/>
        </w:rPr>
        <w:t>ФАНО России подвело промежуточные итоги общественного отбора в Комиссию по оценке результативности</w:t>
      </w:r>
    </w:p>
    <w:p w:rsidR="006152E5" w:rsidRPr="006152E5" w:rsidRDefault="006152E5" w:rsidP="006152E5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</w:p>
    <w:p w:rsidR="006152E5" w:rsidRPr="006152E5" w:rsidRDefault="006152E5" w:rsidP="006152E5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  <w:r w:rsidRPr="006152E5">
        <w:rPr>
          <w:rFonts w:ascii="Calibri" w:eastAsia="Times New Roman" w:hAnsi="Calibri" w:cs="Times New Roman"/>
          <w:sz w:val="22"/>
          <w:szCs w:val="22"/>
        </w:rPr>
        <w:t xml:space="preserve">ФАНО России  подвело промежуточные итоги общественного отбора кандидатур в ведомственную комиссию по оценке результативности научных организаций.  По состоянию на 12 часов дня 13 ноября через сайт </w:t>
      </w:r>
      <w:hyperlink r:id="rId4" w:history="1">
        <w:r w:rsidRPr="006152E5">
          <w:rPr>
            <w:rFonts w:ascii="Calibri" w:eastAsia="Times New Roman" w:hAnsi="Calibri" w:cs="Times New Roman"/>
            <w:color w:val="0000FF"/>
            <w:sz w:val="22"/>
            <w:szCs w:val="22"/>
            <w:u w:val="single"/>
            <w:lang w:val="en-US"/>
          </w:rPr>
          <w:t>www</w:t>
        </w:r>
        <w:r w:rsidRPr="006152E5">
          <w:rPr>
            <w:rFonts w:ascii="Calibri" w:eastAsia="Times New Roman" w:hAnsi="Calibri" w:cs="Times New Roman"/>
            <w:color w:val="0000FF"/>
            <w:sz w:val="22"/>
            <w:szCs w:val="22"/>
            <w:u w:val="single"/>
          </w:rPr>
          <w:t>.</w:t>
        </w:r>
        <w:proofErr w:type="spellStart"/>
        <w:r w:rsidRPr="006152E5">
          <w:rPr>
            <w:rFonts w:ascii="Calibri" w:eastAsia="Times New Roman" w:hAnsi="Calibri" w:cs="Times New Roman"/>
            <w:color w:val="0000FF"/>
            <w:sz w:val="22"/>
            <w:szCs w:val="22"/>
            <w:u w:val="single"/>
            <w:lang w:val="en-US"/>
          </w:rPr>
          <w:t>fano</w:t>
        </w:r>
        <w:proofErr w:type="spellEnd"/>
        <w:r w:rsidRPr="006152E5">
          <w:rPr>
            <w:rFonts w:ascii="Calibri" w:eastAsia="Times New Roman" w:hAnsi="Calibri" w:cs="Times New Roman"/>
            <w:color w:val="0000FF"/>
            <w:sz w:val="22"/>
            <w:szCs w:val="22"/>
            <w:u w:val="single"/>
          </w:rPr>
          <w:t>-</w:t>
        </w:r>
        <w:r w:rsidRPr="006152E5">
          <w:rPr>
            <w:rFonts w:ascii="Calibri" w:eastAsia="Times New Roman" w:hAnsi="Calibri" w:cs="Times New Roman"/>
            <w:color w:val="0000FF"/>
            <w:sz w:val="22"/>
            <w:szCs w:val="22"/>
            <w:u w:val="single"/>
            <w:lang w:val="en-US"/>
          </w:rPr>
          <w:t>vote</w:t>
        </w:r>
        <w:r w:rsidRPr="006152E5">
          <w:rPr>
            <w:rFonts w:ascii="Calibri" w:eastAsia="Times New Roman" w:hAnsi="Calibri" w:cs="Times New Roman"/>
            <w:color w:val="0000FF"/>
            <w:sz w:val="22"/>
            <w:szCs w:val="22"/>
            <w:u w:val="single"/>
          </w:rPr>
          <w:t>.</w:t>
        </w:r>
        <w:proofErr w:type="spellStart"/>
        <w:r w:rsidRPr="006152E5">
          <w:rPr>
            <w:rFonts w:ascii="Calibri" w:eastAsia="Times New Roman" w:hAnsi="Calibri" w:cs="Times New Roman"/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6152E5">
        <w:rPr>
          <w:rFonts w:ascii="Calibri" w:eastAsia="Times New Roman" w:hAnsi="Calibri" w:cs="Times New Roman"/>
          <w:sz w:val="22"/>
          <w:szCs w:val="22"/>
        </w:rPr>
        <w:t xml:space="preserve"> проголосовало 8 758 человек. Свою позицию по кандидатам от институтов ФАНО России выразили 7 939 человек. Они отдали свои голоса 574 претендентам.  Всего же, от научных организаций, входящих в структуру Агентства, свои кандидатуры в члены ведомственной комиссии выдвинули 867 человек.</w:t>
      </w:r>
    </w:p>
    <w:p w:rsidR="006152E5" w:rsidRPr="006152E5" w:rsidRDefault="006152E5" w:rsidP="006152E5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</w:p>
    <w:p w:rsidR="006152E5" w:rsidRPr="006152E5" w:rsidRDefault="006152E5" w:rsidP="006152E5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  <w:r w:rsidRPr="006152E5">
        <w:rPr>
          <w:rFonts w:ascii="Calibri" w:eastAsia="Times New Roman" w:hAnsi="Calibri" w:cs="Times New Roman"/>
          <w:sz w:val="22"/>
          <w:szCs w:val="22"/>
        </w:rPr>
        <w:t>Все претенденты разбиты на шесть групп, согласно научным направлениям, которые они представляют. В некоторых группах, в топ-10 кандидатов, набравших на сегодня максимальное количество голосов,  вошли представители ведущих общественных организаций от научного сообщества. В том числе и от Совета по науке при Министерстве образования и науки РФ.</w:t>
      </w:r>
    </w:p>
    <w:p w:rsidR="006152E5" w:rsidRPr="006152E5" w:rsidRDefault="006152E5" w:rsidP="006152E5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</w:p>
    <w:p w:rsidR="006152E5" w:rsidRPr="006152E5" w:rsidRDefault="006152E5" w:rsidP="006152E5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  <w:r w:rsidRPr="006152E5">
        <w:rPr>
          <w:rFonts w:ascii="Calibri" w:eastAsia="Times New Roman" w:hAnsi="Calibri" w:cs="Times New Roman"/>
          <w:sz w:val="22"/>
          <w:szCs w:val="22"/>
        </w:rPr>
        <w:t xml:space="preserve">Так, например, по направлению «историко-филологические науки», третью строчку в промежуточном рейтинге по институтам ФАНО России занимает член-корреспондент РАН, сотрудник Института всеобщей истории РАН, член Совета по науке при Министерстве образования и науки РФ, член Комиссии общественного контроля в сфере науки Аскольд Игоревич </w:t>
      </w:r>
      <w:proofErr w:type="spellStart"/>
      <w:r w:rsidRPr="006152E5">
        <w:rPr>
          <w:rFonts w:ascii="Calibri" w:eastAsia="Times New Roman" w:hAnsi="Calibri" w:cs="Times New Roman"/>
          <w:sz w:val="22"/>
          <w:szCs w:val="22"/>
        </w:rPr>
        <w:t>Иванчик</w:t>
      </w:r>
      <w:proofErr w:type="spellEnd"/>
      <w:r w:rsidRPr="006152E5">
        <w:rPr>
          <w:rFonts w:ascii="Calibri" w:eastAsia="Times New Roman" w:hAnsi="Calibri" w:cs="Times New Roman"/>
          <w:sz w:val="22"/>
          <w:szCs w:val="22"/>
        </w:rPr>
        <w:t>. Его на сегодняшний день поддержали 93 человека.</w:t>
      </w:r>
    </w:p>
    <w:p w:rsidR="006152E5" w:rsidRPr="006152E5" w:rsidRDefault="006152E5" w:rsidP="006152E5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</w:p>
    <w:p w:rsidR="006152E5" w:rsidRPr="006152E5" w:rsidRDefault="006152E5" w:rsidP="006152E5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  <w:r w:rsidRPr="006152E5">
        <w:rPr>
          <w:rFonts w:ascii="Calibri" w:eastAsia="Times New Roman" w:hAnsi="Calibri" w:cs="Times New Roman"/>
          <w:sz w:val="22"/>
          <w:szCs w:val="22"/>
        </w:rPr>
        <w:t xml:space="preserve">Другой известный ученый и общественный деятель – заведующий отделом алгебры и теории чисел Математического института им. В.А. Стеклова РАН Алексей Николаевич Паршин баллотировался в Комиссию по направлению «естественные науки и математика». В промежуточном рейтинге  он занимает третью строчку. В его поддержку высказались 123 человека.  </w:t>
      </w:r>
    </w:p>
    <w:p w:rsidR="006152E5" w:rsidRPr="006152E5" w:rsidRDefault="006152E5" w:rsidP="006152E5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</w:p>
    <w:p w:rsidR="006152E5" w:rsidRPr="006152E5" w:rsidRDefault="006152E5" w:rsidP="006152E5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  <w:r w:rsidRPr="006152E5">
        <w:rPr>
          <w:rFonts w:ascii="Calibri" w:eastAsia="Times New Roman" w:hAnsi="Calibri" w:cs="Times New Roman"/>
          <w:sz w:val="22"/>
          <w:szCs w:val="22"/>
        </w:rPr>
        <w:t xml:space="preserve">Комментируя промежуточные результаты общественного отбора, начальник Экспертно-аналитического управления ФАНО России Елена Аксенова отметила, что технология, с помощью которой проводится </w:t>
      </w:r>
      <w:proofErr w:type="spellStart"/>
      <w:r w:rsidRPr="006152E5">
        <w:rPr>
          <w:rFonts w:ascii="Calibri" w:eastAsia="Times New Roman" w:hAnsi="Calibri" w:cs="Times New Roman"/>
          <w:sz w:val="22"/>
          <w:szCs w:val="22"/>
        </w:rPr>
        <w:t>рейтингование</w:t>
      </w:r>
      <w:proofErr w:type="spellEnd"/>
      <w:r w:rsidRPr="006152E5">
        <w:rPr>
          <w:rFonts w:ascii="Calibri" w:eastAsia="Times New Roman" w:hAnsi="Calibri" w:cs="Times New Roman"/>
          <w:sz w:val="22"/>
          <w:szCs w:val="22"/>
        </w:rPr>
        <w:t xml:space="preserve">, является традиционной для РАН. По точно таким же правилам  – один голос за одного кандидата - происходят выборы академиков.  Выбранная схема позволяет не только предотвратить различные нарушения, но также избежать «размыва» голосов.  </w:t>
      </w:r>
    </w:p>
    <w:p w:rsidR="006152E5" w:rsidRPr="006152E5" w:rsidRDefault="006152E5" w:rsidP="006152E5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</w:p>
    <w:p w:rsidR="006152E5" w:rsidRPr="006152E5" w:rsidRDefault="006152E5" w:rsidP="006152E5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  <w:r w:rsidRPr="006152E5">
        <w:rPr>
          <w:rFonts w:ascii="Calibri" w:eastAsia="Times New Roman" w:hAnsi="Calibri" w:cs="Times New Roman"/>
          <w:sz w:val="22"/>
          <w:szCs w:val="22"/>
        </w:rPr>
        <w:t>«Голоса в ходе отбора не размываются. Это наглядно показывают промежуточные результаты. Если посмотреть статистику по любому из направлений, мы увидим, что даже в топ-10 разница между лидерами рейтинга и догоняющими существенна. Например, в тех же естественных науках участник, занявший первое место в промежуточном рейтинге, набрал 259 голосов. А его ближайший преследователь – всего 143. У десятой же строчки голосов еще значительно меньше, чем у лидера», - отметила Е. Аксенова.</w:t>
      </w:r>
    </w:p>
    <w:p w:rsidR="006152E5" w:rsidRPr="006152E5" w:rsidRDefault="006152E5" w:rsidP="006152E5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</w:p>
    <w:p w:rsidR="006152E5" w:rsidRPr="006152E5" w:rsidRDefault="006152E5" w:rsidP="006152E5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  <w:r w:rsidRPr="006152E5">
        <w:rPr>
          <w:rFonts w:ascii="Calibri" w:eastAsia="Times New Roman" w:hAnsi="Calibri" w:cs="Times New Roman"/>
          <w:sz w:val="22"/>
          <w:szCs w:val="22"/>
        </w:rPr>
        <w:t>Общественный отбор кандидатов в члены ведомственной Комиссии ФАНО России по оценке результативности научных организаций завершится 16 ноября в 23:59. Затем рейтинг будет передан в Российскую академию наук на согласование. После того, как РАН выскажет свои замечания, рабочая группа ФАНО России по оценке результативности подведет итоги отбора и отберет трех победителей по каждому направлению. Всего в Комиссию ФАНО России по оценке результативности войдут 9 представителей институтов, подведомственных Агентству, и 9 представителей научных организаций, не входящих в структуру ФАНО России.</w:t>
      </w:r>
    </w:p>
    <w:p w:rsidR="006152E5" w:rsidRPr="006152E5" w:rsidRDefault="006152E5" w:rsidP="006152E5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</w:p>
    <w:p w:rsidR="006152E5" w:rsidRPr="006152E5" w:rsidRDefault="006152E5" w:rsidP="006152E5">
      <w:pPr>
        <w:ind w:left="0" w:firstLine="0"/>
        <w:rPr>
          <w:rFonts w:ascii="Calibri" w:eastAsia="Times New Roman" w:hAnsi="Calibri" w:cs="Times New Roman"/>
          <w:sz w:val="22"/>
          <w:szCs w:val="22"/>
          <w:lang w:eastAsia="ru-RU"/>
        </w:rPr>
      </w:pPr>
    </w:p>
    <w:p w:rsidR="006152E5" w:rsidRPr="006152E5" w:rsidRDefault="006152E5" w:rsidP="006152E5">
      <w:pPr>
        <w:ind w:left="0" w:firstLine="0"/>
        <w:rPr>
          <w:rFonts w:ascii="Calibri" w:eastAsia="Times New Roman" w:hAnsi="Calibri" w:cs="Times New Roman"/>
          <w:sz w:val="22"/>
          <w:szCs w:val="22"/>
          <w:lang w:eastAsia="ru-RU"/>
        </w:rPr>
      </w:pPr>
      <w:r w:rsidRPr="006152E5">
        <w:rPr>
          <w:rFonts w:ascii="Calibri" w:eastAsia="Times New Roman" w:hAnsi="Calibri" w:cs="Times New Roman"/>
          <w:sz w:val="22"/>
          <w:szCs w:val="22"/>
          <w:lang w:eastAsia="ru-RU"/>
        </w:rPr>
        <w:t>С уважением,</w:t>
      </w:r>
    </w:p>
    <w:p w:rsidR="00257065" w:rsidRDefault="006152E5" w:rsidP="006152E5">
      <w:pPr>
        <w:ind w:left="0" w:firstLine="0"/>
      </w:pPr>
      <w:r w:rsidRPr="006152E5">
        <w:rPr>
          <w:rFonts w:ascii="Calibri" w:eastAsia="Times New Roman" w:hAnsi="Calibri" w:cs="Times New Roman"/>
          <w:sz w:val="22"/>
          <w:szCs w:val="22"/>
          <w:lang w:eastAsia="ru-RU"/>
        </w:rPr>
        <w:t>Пресс-служба ФАНО России</w:t>
      </w:r>
    </w:p>
    <w:sectPr w:rsidR="00257065" w:rsidSect="006152E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Plai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6152E5"/>
    <w:rsid w:val="00257065"/>
    <w:rsid w:val="004742A8"/>
    <w:rsid w:val="004813C1"/>
    <w:rsid w:val="004F7597"/>
    <w:rsid w:val="005369CF"/>
    <w:rsid w:val="0061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ETPlain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52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no-vo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488</Words>
  <Characters>2782</Characters>
  <Application>Microsoft Office Word</Application>
  <DocSecurity>0</DocSecurity>
  <Lines>23</Lines>
  <Paragraphs>6</Paragraphs>
  <ScaleCrop>false</ScaleCrop>
  <Company>IVIS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ns</cp:lastModifiedBy>
  <cp:revision>1</cp:revision>
  <dcterms:created xsi:type="dcterms:W3CDTF">2014-11-13T19:36:00Z</dcterms:created>
  <dcterms:modified xsi:type="dcterms:W3CDTF">2014-11-13T19:45:00Z</dcterms:modified>
</cp:coreProperties>
</file>