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79"/>
        <w:tblW w:w="10581" w:type="dxa"/>
        <w:tblBorders>
          <w:left w:val="single" w:sz="4" w:space="0" w:color="333333"/>
          <w:bottom w:val="single" w:sz="4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7398"/>
      </w:tblGrid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начало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17.02.2020 10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окончание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17.04.2020 10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18.04.2020 10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*или в течение 15 дней с момента подачи претендентом заявления на участие в Конкурсе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Организация: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Федеральное государственное бюджетное учреждение науки 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Институт вулканологии и сейсмологии ДВО РАН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Младший научный сотрудник 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в лабораторию 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минералогии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Отрасль науки: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Науки о Земле и смежные экологические науки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Проведение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Трудовые функции: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Выбор методов решения отдельных задач исследований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Трудовая 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Проводить исследования, эксперименты, наблюдения, измерения на основе методики, предложенной ответственным исполнителем Описывать исследования, эксперименты, наблюдения, измерения. Обрабатывать научную и (или) научно-техническую информацию, необходимую для решения отдельных задач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Регион: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Камчатский край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Населенный пункт: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Петропавловск-Камчатский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Требования к кандидату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Результаты интеллектуальной деятельности: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публикации по теме работы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Ученая степень и звание: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Заработная плата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ДОЛЖНОСТНОЙ ОКЛАД: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 xml:space="preserve">15 824 </w:t>
            </w: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 xml:space="preserve"> руб.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ПРЕМИРОВАНИЕ: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УСЛОВИЯ ПРЕМИРОВАНИЯ: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высокая результативность работы (вклад в результативность организации)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  <w:t>организация создания или качественного развития инфраструктуры и информационного обеспечения исследований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  <w:t>организация и «запуск» новых научных или научно-технических проектов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Социальный пакет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ОТДЫХ: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7F75F3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ежегодный основной отпуск</w:t>
            </w:r>
          </w:p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ежегодный дополнительный отпуск компенсация проезда к месту отдыха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МЕДИЦИНСКОЕ ОБСЛУЖИВАНИЕ И СТРАХОВАНИЕ ОТ НЕСЧАСТНЫХ СЛУЧАЕВ НА ПРОИЗВОДСТВЕ: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обязательное медицинское страхование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Контактная информация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Малышева Екатерина Валерьевна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8E214E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hyperlink r:id="rId7" w:history="1">
              <w:r w:rsidR="000F4F99" w:rsidRPr="007F75F3">
                <w:rPr>
                  <w:rStyle w:val="a4"/>
                  <w:rFonts w:eastAsia="Times New Roman" w:cstheme="minorHAnsi"/>
                  <w:sz w:val="20"/>
                  <w:szCs w:val="20"/>
                  <w:lang w:val="en-US"/>
                </w:rPr>
                <w:t>kadry@kscnet.ru</w:t>
              </w:r>
            </w:hyperlink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ТЕЛЕФОН: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+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  <w:t>8-4152 -20-20-40</w:t>
            </w:r>
          </w:p>
        </w:tc>
      </w:tr>
    </w:tbl>
    <w:p w:rsidR="00637043" w:rsidRPr="00637043" w:rsidRDefault="00637043" w:rsidP="00637043">
      <w:pPr>
        <w:shd w:val="clear" w:color="auto" w:fill="FFFFFF"/>
        <w:spacing w:before="125" w:after="125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637043">
        <w:rPr>
          <w:rFonts w:ascii="Helvetica" w:eastAsia="Times New Roman" w:hAnsi="Helvetica" w:cs="Helvetica"/>
          <w:sz w:val="24"/>
          <w:szCs w:val="24"/>
        </w:rPr>
        <w:t>ДОПОЛНИТЕЛЬНО: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 xml:space="preserve">Срок представления документов на конкурс - в течение 2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мес. с момента его объявления.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br/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Срок проведения конкурса - в течение двух недель со дня получения заявления претендента на участие в Конкурсе.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br/>
        <w:t xml:space="preserve">Дополнительная информация доступна на сайте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ИВиС ДВО РАН</w:t>
      </w:r>
    </w:p>
    <w:p w:rsidR="0092118F" w:rsidRDefault="0092118F" w:rsidP="00637043">
      <w:pPr>
        <w:spacing w:after="0"/>
      </w:pPr>
    </w:p>
    <w:sectPr w:rsidR="0092118F" w:rsidSect="008E21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F8" w:rsidRDefault="00051DF8" w:rsidP="000F4F99">
      <w:pPr>
        <w:spacing w:after="0" w:line="240" w:lineRule="auto"/>
      </w:pPr>
      <w:r>
        <w:separator/>
      </w:r>
    </w:p>
  </w:endnote>
  <w:endnote w:type="continuationSeparator" w:id="1">
    <w:p w:rsidR="00051DF8" w:rsidRDefault="00051DF8" w:rsidP="000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F8" w:rsidRDefault="00051DF8" w:rsidP="000F4F99">
      <w:pPr>
        <w:spacing w:after="0" w:line="240" w:lineRule="auto"/>
      </w:pPr>
      <w:r>
        <w:separator/>
      </w:r>
    </w:p>
  </w:footnote>
  <w:footnote w:type="continuationSeparator" w:id="1">
    <w:p w:rsidR="00051DF8" w:rsidRDefault="00051DF8" w:rsidP="000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99" w:rsidRPr="007F75F3" w:rsidRDefault="007F75F3">
    <w:pPr>
      <w:pStyle w:val="a5"/>
      <w:rPr>
        <w:b/>
      </w:rPr>
    </w:pPr>
    <w:r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17.02.2020 года ИВиС ДВО РАН объявляет конкурс на замещение вакантной научной должности младшего научного сотрудника в лабораторию минералогии на условиях бессрочного трудового договора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4F99"/>
    <w:rsid w:val="00051DF8"/>
    <w:rsid w:val="000F4F99"/>
    <w:rsid w:val="00637043"/>
    <w:rsid w:val="007F75F3"/>
    <w:rsid w:val="008E214E"/>
    <w:rsid w:val="0092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E"/>
  </w:style>
  <w:style w:type="paragraph" w:styleId="4">
    <w:name w:val="heading 4"/>
    <w:basedOn w:val="a"/>
    <w:link w:val="40"/>
    <w:uiPriority w:val="9"/>
    <w:qFormat/>
    <w:rsid w:val="00637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F99"/>
    <w:rPr>
      <w:b/>
      <w:bCs/>
    </w:rPr>
  </w:style>
  <w:style w:type="character" w:styleId="a4">
    <w:name w:val="Hyperlink"/>
    <w:basedOn w:val="a0"/>
    <w:uiPriority w:val="99"/>
    <w:unhideWhenUsed/>
    <w:rsid w:val="000F4F9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F99"/>
  </w:style>
  <w:style w:type="paragraph" w:styleId="a7">
    <w:name w:val="footer"/>
    <w:basedOn w:val="a"/>
    <w:link w:val="a8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F99"/>
  </w:style>
  <w:style w:type="character" w:customStyle="1" w:styleId="40">
    <w:name w:val="Заголовок 4 Знак"/>
    <w:basedOn w:val="a0"/>
    <w:link w:val="4"/>
    <w:uiPriority w:val="9"/>
    <w:rsid w:val="006370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22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ksc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10D1-2226-4A41-8DD8-DC051AE3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2020-02-17T20:28:00Z</cp:lastPrinted>
  <dcterms:created xsi:type="dcterms:W3CDTF">2020-02-17T20:26:00Z</dcterms:created>
  <dcterms:modified xsi:type="dcterms:W3CDTF">2020-02-17T20:31:00Z</dcterms:modified>
</cp:coreProperties>
</file>